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3B11C">
      <w:pPr>
        <w:spacing w:before="110" w:line="220" w:lineRule="auto"/>
        <w:jc w:val="center"/>
        <w:outlineLvl w:val="0"/>
        <w:rPr>
          <w:rFonts w:ascii="宋体" w:hAnsi="宋体" w:eastAsia="宋体" w:cs="宋体"/>
          <w:color w:val="auto"/>
          <w:sz w:val="34"/>
          <w:szCs w:val="34"/>
          <w:highlight w:val="none"/>
        </w:rPr>
      </w:pPr>
      <w:r>
        <w:rPr>
          <w:rFonts w:ascii="宋体" w:hAnsi="宋体" w:eastAsia="宋体" w:cs="宋体"/>
          <w:b/>
          <w:bCs/>
          <w:color w:val="auto"/>
          <w:spacing w:val="-4"/>
          <w:sz w:val="34"/>
          <w:szCs w:val="34"/>
          <w:highlight w:val="none"/>
        </w:rPr>
        <w:t>高速公路养护专项工程管理违约处罚标准一览表</w:t>
      </w:r>
    </w:p>
    <w:p w14:paraId="23137C7E">
      <w:pPr>
        <w:spacing w:line="76" w:lineRule="exact"/>
        <w:rPr>
          <w:color w:val="auto"/>
          <w:highlight w:val="none"/>
        </w:rPr>
      </w:pPr>
    </w:p>
    <w:tbl>
      <w:tblPr>
        <w:tblStyle w:val="9"/>
        <w:tblW w:w="87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5428"/>
        <w:gridCol w:w="946"/>
        <w:gridCol w:w="1746"/>
      </w:tblGrid>
      <w:tr w14:paraId="320D8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39" w:type="dxa"/>
            <w:noWrap w:val="0"/>
            <w:vAlign w:val="top"/>
          </w:tcPr>
          <w:p w14:paraId="7D754AA3">
            <w:pPr>
              <w:pStyle w:val="10"/>
              <w:spacing w:before="143" w:line="222" w:lineRule="auto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6"/>
                <w:highlight w:val="none"/>
              </w:rPr>
              <w:t>序号</w:t>
            </w:r>
          </w:p>
        </w:tc>
        <w:tc>
          <w:tcPr>
            <w:tcW w:w="5428" w:type="dxa"/>
            <w:noWrap w:val="0"/>
            <w:vAlign w:val="top"/>
          </w:tcPr>
          <w:p w14:paraId="1B6E9E27">
            <w:pPr>
              <w:pStyle w:val="10"/>
              <w:spacing w:before="144" w:line="221" w:lineRule="auto"/>
              <w:ind w:left="2578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违约项目</w:t>
            </w:r>
          </w:p>
        </w:tc>
        <w:tc>
          <w:tcPr>
            <w:tcW w:w="946" w:type="dxa"/>
            <w:noWrap w:val="0"/>
            <w:vAlign w:val="top"/>
          </w:tcPr>
          <w:p w14:paraId="51AEDACF">
            <w:pPr>
              <w:pStyle w:val="10"/>
              <w:spacing w:before="144" w:line="221" w:lineRule="auto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单位</w:t>
            </w:r>
          </w:p>
        </w:tc>
        <w:tc>
          <w:tcPr>
            <w:tcW w:w="1746" w:type="dxa"/>
            <w:noWrap w:val="0"/>
            <w:vAlign w:val="top"/>
          </w:tcPr>
          <w:p w14:paraId="38E85DC2">
            <w:pPr>
              <w:pStyle w:val="10"/>
              <w:spacing w:before="144" w:line="221" w:lineRule="auto"/>
              <w:ind w:left="599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5"/>
                <w:highlight w:val="none"/>
              </w:rPr>
              <w:t>扣罚标准</w:t>
            </w:r>
          </w:p>
        </w:tc>
      </w:tr>
      <w:tr w14:paraId="27D15F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top"/>
          </w:tcPr>
          <w:p w14:paraId="663B7721">
            <w:pPr>
              <w:pStyle w:val="10"/>
              <w:spacing w:before="266" w:line="171" w:lineRule="exact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position w:val="-4"/>
                <w:highlight w:val="none"/>
              </w:rPr>
              <w:t>一</w:t>
            </w:r>
          </w:p>
        </w:tc>
        <w:tc>
          <w:tcPr>
            <w:tcW w:w="5428" w:type="dxa"/>
            <w:noWrap w:val="0"/>
            <w:vAlign w:val="top"/>
          </w:tcPr>
          <w:p w14:paraId="2010FE63">
            <w:pPr>
              <w:pStyle w:val="10"/>
              <w:spacing w:before="184" w:line="220" w:lineRule="auto"/>
              <w:ind w:left="114"/>
              <w:jc w:val="left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pacing w:val="-4"/>
                <w:highlight w:val="none"/>
                <w:lang w:val="en-US" w:eastAsia="zh-CN"/>
              </w:rPr>
              <w:t>施工管理</w:t>
            </w:r>
          </w:p>
        </w:tc>
        <w:tc>
          <w:tcPr>
            <w:tcW w:w="946" w:type="dxa"/>
            <w:noWrap w:val="0"/>
            <w:vAlign w:val="top"/>
          </w:tcPr>
          <w:p w14:paraId="44285F43">
            <w:pPr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46" w:type="dxa"/>
            <w:noWrap w:val="0"/>
            <w:vAlign w:val="top"/>
          </w:tcPr>
          <w:p w14:paraId="75B56FB1">
            <w:pPr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16C557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top"/>
          </w:tcPr>
          <w:p w14:paraId="00AA62D3">
            <w:pPr>
              <w:pStyle w:val="10"/>
              <w:spacing w:before="218" w:line="18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5428" w:type="dxa"/>
            <w:noWrap w:val="0"/>
            <w:vAlign w:val="top"/>
          </w:tcPr>
          <w:p w14:paraId="76C8FC04">
            <w:pPr>
              <w:pStyle w:val="10"/>
              <w:spacing w:before="184" w:line="220" w:lineRule="auto"/>
              <w:ind w:left="11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承包人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施工人员</w:t>
            </w:r>
            <w:r>
              <w:rPr>
                <w:color w:val="auto"/>
                <w:spacing w:val="-1"/>
                <w:highlight w:val="none"/>
              </w:rPr>
              <w:t>未按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发包人要求</w:t>
            </w:r>
            <w:r>
              <w:rPr>
                <w:color w:val="auto"/>
                <w:spacing w:val="-1"/>
                <w:highlight w:val="none"/>
              </w:rPr>
              <w:t>到位，或擅自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调整</w:t>
            </w:r>
            <w:r>
              <w:rPr>
                <w:color w:val="auto"/>
                <w:spacing w:val="-1"/>
                <w:highlight w:val="none"/>
              </w:rPr>
              <w:t>的</w:t>
            </w:r>
          </w:p>
        </w:tc>
        <w:tc>
          <w:tcPr>
            <w:tcW w:w="946" w:type="dxa"/>
            <w:noWrap w:val="0"/>
            <w:vAlign w:val="top"/>
          </w:tcPr>
          <w:p w14:paraId="7AD3EF89">
            <w:pPr>
              <w:pStyle w:val="10"/>
              <w:spacing w:before="184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元/人</w:t>
            </w:r>
          </w:p>
        </w:tc>
        <w:tc>
          <w:tcPr>
            <w:tcW w:w="1746" w:type="dxa"/>
            <w:noWrap w:val="0"/>
            <w:vAlign w:val="center"/>
          </w:tcPr>
          <w:p w14:paraId="0C6FFED4">
            <w:pPr>
              <w:pStyle w:val="10"/>
              <w:spacing w:before="218" w:line="184" w:lineRule="auto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50000</w:t>
            </w:r>
          </w:p>
        </w:tc>
      </w:tr>
      <w:tr w14:paraId="68EC2B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639" w:type="dxa"/>
            <w:noWrap w:val="0"/>
            <w:vAlign w:val="top"/>
          </w:tcPr>
          <w:p w14:paraId="6C8F2156">
            <w:pPr>
              <w:pStyle w:val="10"/>
              <w:spacing w:before="309" w:line="18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2</w:t>
            </w:r>
          </w:p>
        </w:tc>
        <w:tc>
          <w:tcPr>
            <w:tcW w:w="5428" w:type="dxa"/>
            <w:noWrap w:val="0"/>
            <w:vAlign w:val="top"/>
          </w:tcPr>
          <w:p w14:paraId="03627D90">
            <w:pPr>
              <w:pStyle w:val="10"/>
              <w:spacing w:before="119" w:line="248" w:lineRule="auto"/>
              <w:ind w:left="116" w:right="194" w:hanging="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承包人未按时将施工机械设备调入施工现场的或</w:t>
            </w:r>
            <w:r>
              <w:rPr>
                <w:color w:val="auto"/>
                <w:spacing w:val="18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未按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发包</w:t>
            </w:r>
            <w:r>
              <w:rPr>
                <w:color w:val="auto"/>
                <w:spacing w:val="-1"/>
                <w:highlight w:val="none"/>
              </w:rPr>
              <w:t>人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要求</w:t>
            </w:r>
            <w:r>
              <w:rPr>
                <w:color w:val="auto"/>
                <w:spacing w:val="-1"/>
                <w:highlight w:val="none"/>
              </w:rPr>
              <w:t>应施工进度要求需增加施工机械设备的</w:t>
            </w:r>
          </w:p>
        </w:tc>
        <w:tc>
          <w:tcPr>
            <w:tcW w:w="946" w:type="dxa"/>
            <w:noWrap w:val="0"/>
            <w:vAlign w:val="top"/>
          </w:tcPr>
          <w:p w14:paraId="1E726E03">
            <w:pPr>
              <w:pStyle w:val="10"/>
              <w:spacing w:before="275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19"/>
                <w:highlight w:val="none"/>
              </w:rPr>
              <w:t>元/台</w:t>
            </w:r>
            <w:r>
              <w:rPr>
                <w:color w:val="auto"/>
                <w:spacing w:val="-26"/>
                <w:highlight w:val="none"/>
              </w:rPr>
              <w:t xml:space="preserve"> </w:t>
            </w:r>
            <w:r>
              <w:rPr>
                <w:color w:val="auto"/>
                <w:spacing w:val="-19"/>
                <w:highlight w:val="none"/>
              </w:rPr>
              <w:t>·天</w:t>
            </w:r>
          </w:p>
        </w:tc>
        <w:tc>
          <w:tcPr>
            <w:tcW w:w="1746" w:type="dxa"/>
            <w:noWrap w:val="0"/>
            <w:vAlign w:val="center"/>
          </w:tcPr>
          <w:p w14:paraId="243D545E">
            <w:pPr>
              <w:pStyle w:val="10"/>
              <w:spacing w:before="310" w:line="184" w:lineRule="auto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2000</w:t>
            </w:r>
          </w:p>
        </w:tc>
      </w:tr>
      <w:tr w14:paraId="1F18EB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top"/>
          </w:tcPr>
          <w:p w14:paraId="3D7FDDC1">
            <w:pPr>
              <w:pStyle w:val="10"/>
              <w:spacing w:before="225" w:line="179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二</w:t>
            </w:r>
          </w:p>
        </w:tc>
        <w:tc>
          <w:tcPr>
            <w:tcW w:w="5428" w:type="dxa"/>
            <w:noWrap w:val="0"/>
            <w:vAlign w:val="top"/>
          </w:tcPr>
          <w:p w14:paraId="0065AF75">
            <w:pPr>
              <w:pStyle w:val="10"/>
              <w:spacing w:before="185" w:line="220" w:lineRule="auto"/>
              <w:ind w:left="114"/>
              <w:jc w:val="left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质量管理</w:t>
            </w:r>
          </w:p>
        </w:tc>
        <w:tc>
          <w:tcPr>
            <w:tcW w:w="946" w:type="dxa"/>
            <w:noWrap w:val="0"/>
            <w:vAlign w:val="top"/>
          </w:tcPr>
          <w:p w14:paraId="63290C17">
            <w:pPr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66FC2152">
            <w:pPr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50A9F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39" w:type="dxa"/>
            <w:noWrap w:val="0"/>
            <w:vAlign w:val="top"/>
          </w:tcPr>
          <w:p w14:paraId="0C2B7B81">
            <w:pPr>
              <w:pStyle w:val="10"/>
              <w:spacing w:before="238" w:line="18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3</w:t>
            </w:r>
          </w:p>
        </w:tc>
        <w:tc>
          <w:tcPr>
            <w:tcW w:w="5428" w:type="dxa"/>
            <w:noWrap w:val="0"/>
            <w:vAlign w:val="top"/>
          </w:tcPr>
          <w:p w14:paraId="6048EB9A">
            <w:pPr>
              <w:pStyle w:val="10"/>
              <w:spacing w:before="48" w:line="239" w:lineRule="auto"/>
              <w:ind w:left="112" w:right="196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承包人质量管理混乱、质保体系形同虚设，未真正起到“企</w:t>
            </w:r>
            <w:r>
              <w:rPr>
                <w:color w:val="auto"/>
                <w:spacing w:val="15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业自检</w:t>
            </w:r>
            <w:r>
              <w:rPr>
                <w:color w:val="auto"/>
                <w:spacing w:val="-80"/>
                <w:highlight w:val="none"/>
              </w:rPr>
              <w:t xml:space="preserve"> </w:t>
            </w:r>
            <w:r>
              <w:rPr>
                <w:color w:val="auto"/>
                <w:spacing w:val="-3"/>
                <w:highlight w:val="none"/>
              </w:rPr>
              <w:t>”作用，整改不见效的</w:t>
            </w:r>
          </w:p>
        </w:tc>
        <w:tc>
          <w:tcPr>
            <w:tcW w:w="946" w:type="dxa"/>
            <w:noWrap w:val="0"/>
            <w:vAlign w:val="top"/>
          </w:tcPr>
          <w:p w14:paraId="77A4ABAC">
            <w:pPr>
              <w:pStyle w:val="10"/>
              <w:spacing w:before="204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元/次</w:t>
            </w:r>
          </w:p>
        </w:tc>
        <w:tc>
          <w:tcPr>
            <w:tcW w:w="1746" w:type="dxa"/>
            <w:noWrap w:val="0"/>
            <w:vAlign w:val="center"/>
          </w:tcPr>
          <w:p w14:paraId="31CA3851">
            <w:pPr>
              <w:pStyle w:val="10"/>
              <w:spacing w:before="238" w:line="184" w:lineRule="auto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2000-10000</w:t>
            </w:r>
          </w:p>
        </w:tc>
      </w:tr>
      <w:tr w14:paraId="672C76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top"/>
          </w:tcPr>
          <w:p w14:paraId="0AEB2835">
            <w:pPr>
              <w:pStyle w:val="10"/>
              <w:spacing w:before="220" w:line="18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4</w:t>
            </w:r>
          </w:p>
        </w:tc>
        <w:tc>
          <w:tcPr>
            <w:tcW w:w="5428" w:type="dxa"/>
            <w:noWrap w:val="0"/>
            <w:vAlign w:val="top"/>
          </w:tcPr>
          <w:p w14:paraId="76259CCD">
            <w:pPr>
              <w:pStyle w:val="10"/>
              <w:spacing w:before="185" w:line="220" w:lineRule="auto"/>
              <w:ind w:left="11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承包人现场管理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人</w:t>
            </w:r>
            <w:r>
              <w:rPr>
                <w:color w:val="auto"/>
                <w:spacing w:val="-1"/>
                <w:highlight w:val="none"/>
              </w:rPr>
              <w:t>员不在现场进行履行质量管理职责</w:t>
            </w:r>
          </w:p>
        </w:tc>
        <w:tc>
          <w:tcPr>
            <w:tcW w:w="946" w:type="dxa"/>
            <w:noWrap w:val="0"/>
            <w:vAlign w:val="top"/>
          </w:tcPr>
          <w:p w14:paraId="221B8943">
            <w:pPr>
              <w:pStyle w:val="10"/>
              <w:spacing w:before="185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元/(次*人)</w:t>
            </w:r>
          </w:p>
        </w:tc>
        <w:tc>
          <w:tcPr>
            <w:tcW w:w="1746" w:type="dxa"/>
            <w:noWrap w:val="0"/>
            <w:vAlign w:val="center"/>
          </w:tcPr>
          <w:p w14:paraId="5AFCCEE6">
            <w:pPr>
              <w:pStyle w:val="10"/>
              <w:spacing w:before="220" w:line="184" w:lineRule="auto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2000</w:t>
            </w:r>
          </w:p>
        </w:tc>
      </w:tr>
      <w:tr w14:paraId="31CE0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39" w:type="dxa"/>
            <w:noWrap w:val="0"/>
            <w:vAlign w:val="top"/>
          </w:tcPr>
          <w:p w14:paraId="77161385">
            <w:pPr>
              <w:pStyle w:val="10"/>
              <w:spacing w:before="242" w:line="182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5</w:t>
            </w:r>
          </w:p>
        </w:tc>
        <w:tc>
          <w:tcPr>
            <w:tcW w:w="5428" w:type="dxa"/>
            <w:noWrap w:val="0"/>
            <w:vAlign w:val="top"/>
          </w:tcPr>
          <w:p w14:paraId="56294784">
            <w:pPr>
              <w:pStyle w:val="10"/>
              <w:spacing w:before="49" w:line="239" w:lineRule="auto"/>
              <w:ind w:left="115" w:right="194" w:hanging="2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承包人上一道工序未经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发包人</w:t>
            </w:r>
            <w:r>
              <w:rPr>
                <w:color w:val="auto"/>
                <w:spacing w:val="-1"/>
                <w:highlight w:val="none"/>
              </w:rPr>
              <w:t>检查合格签认就进行下一道工序施工的</w:t>
            </w:r>
          </w:p>
        </w:tc>
        <w:tc>
          <w:tcPr>
            <w:tcW w:w="946" w:type="dxa"/>
            <w:noWrap w:val="0"/>
            <w:vAlign w:val="top"/>
          </w:tcPr>
          <w:p w14:paraId="33ACA3D1">
            <w:pPr>
              <w:pStyle w:val="10"/>
              <w:spacing w:before="205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元/次</w:t>
            </w:r>
          </w:p>
        </w:tc>
        <w:tc>
          <w:tcPr>
            <w:tcW w:w="1746" w:type="dxa"/>
            <w:noWrap w:val="0"/>
            <w:vAlign w:val="center"/>
          </w:tcPr>
          <w:p w14:paraId="1553EC02">
            <w:pPr>
              <w:pStyle w:val="10"/>
              <w:spacing w:before="239" w:line="184" w:lineRule="auto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5000</w:t>
            </w:r>
          </w:p>
        </w:tc>
      </w:tr>
      <w:tr w14:paraId="0FA8F4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39" w:type="dxa"/>
            <w:noWrap w:val="0"/>
            <w:vAlign w:val="top"/>
          </w:tcPr>
          <w:p w14:paraId="612DEA4D">
            <w:pPr>
              <w:spacing w:line="321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58716A50">
            <w:pPr>
              <w:pStyle w:val="10"/>
              <w:spacing w:before="72" w:line="18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6</w:t>
            </w:r>
          </w:p>
        </w:tc>
        <w:tc>
          <w:tcPr>
            <w:tcW w:w="5428" w:type="dxa"/>
            <w:noWrap w:val="0"/>
            <w:vAlign w:val="top"/>
          </w:tcPr>
          <w:p w14:paraId="527EC388">
            <w:pPr>
              <w:pStyle w:val="10"/>
              <w:spacing w:before="46" w:line="247" w:lineRule="auto"/>
              <w:ind w:left="113" w:right="194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承包人进场材料不合格又不按要求及时清理，或将未经检验</w:t>
            </w:r>
            <w:r>
              <w:rPr>
                <w:color w:val="auto"/>
                <w:spacing w:val="18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合格的材料（原材料、成品、半成品等）用于施工的，责令返工（或处理）并不处理的</w:t>
            </w:r>
          </w:p>
        </w:tc>
        <w:tc>
          <w:tcPr>
            <w:tcW w:w="946" w:type="dxa"/>
            <w:noWrap w:val="0"/>
            <w:vAlign w:val="top"/>
          </w:tcPr>
          <w:p w14:paraId="16F8667B">
            <w:pPr>
              <w:spacing w:line="287" w:lineRule="auto"/>
              <w:jc w:val="center"/>
              <w:rPr>
                <w:rFonts w:ascii="宋体" w:hAnsi="宋体" w:eastAsia="宋体" w:cs="宋体"/>
                <w:color w:val="auto"/>
                <w:spacing w:val="-1"/>
                <w:kern w:val="2"/>
                <w:sz w:val="22"/>
                <w:szCs w:val="22"/>
                <w:highlight w:val="none"/>
                <w:lang w:val="en-US" w:eastAsia="en-US" w:bidi="ar-SA"/>
              </w:rPr>
            </w:pPr>
          </w:p>
          <w:p w14:paraId="406531E0">
            <w:pPr>
              <w:pStyle w:val="10"/>
              <w:spacing w:before="71" w:line="221" w:lineRule="auto"/>
              <w:jc w:val="center"/>
              <w:rPr>
                <w:rFonts w:ascii="宋体" w:hAnsi="宋体" w:eastAsia="宋体" w:cs="宋体"/>
                <w:color w:val="auto"/>
                <w:spacing w:val="-1"/>
                <w:kern w:val="2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kern w:val="2"/>
                <w:sz w:val="22"/>
                <w:szCs w:val="22"/>
                <w:highlight w:val="none"/>
                <w:lang w:val="en-US" w:eastAsia="en-US" w:bidi="ar-SA"/>
              </w:rPr>
              <w:t>元/处</w:t>
            </w:r>
          </w:p>
        </w:tc>
        <w:tc>
          <w:tcPr>
            <w:tcW w:w="1746" w:type="dxa"/>
            <w:noWrap w:val="0"/>
            <w:vAlign w:val="center"/>
          </w:tcPr>
          <w:p w14:paraId="155B2292">
            <w:pPr>
              <w:pStyle w:val="10"/>
              <w:spacing w:before="205" w:line="249" w:lineRule="auto"/>
              <w:ind w:right="145"/>
              <w:jc w:val="both"/>
              <w:rPr>
                <w:rFonts w:ascii="宋体" w:hAnsi="宋体" w:eastAsia="宋体" w:cs="宋体"/>
                <w:color w:val="auto"/>
                <w:spacing w:val="-1"/>
                <w:kern w:val="2"/>
                <w:sz w:val="22"/>
                <w:szCs w:val="22"/>
                <w:highlight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kern w:val="2"/>
                <w:sz w:val="22"/>
                <w:szCs w:val="22"/>
                <w:highlight w:val="none"/>
                <w:lang w:val="en-US" w:eastAsia="zh-CN" w:bidi="ar-SA"/>
              </w:rPr>
              <w:t>材料</w:t>
            </w:r>
            <w:r>
              <w:rPr>
                <w:rFonts w:ascii="宋体" w:hAnsi="宋体" w:eastAsia="宋体" w:cs="宋体"/>
                <w:color w:val="auto"/>
                <w:spacing w:val="-1"/>
                <w:kern w:val="2"/>
                <w:sz w:val="22"/>
                <w:szCs w:val="22"/>
                <w:highlight w:val="none"/>
                <w:lang w:val="en-US" w:eastAsia="en-US" w:bidi="ar-SA"/>
              </w:rPr>
              <w:t>清除出场地并处以罚款5000-20000</w:t>
            </w:r>
          </w:p>
        </w:tc>
      </w:tr>
      <w:tr w14:paraId="207301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39" w:type="dxa"/>
            <w:noWrap w:val="0"/>
            <w:vAlign w:val="top"/>
          </w:tcPr>
          <w:p w14:paraId="76F86041">
            <w:pPr>
              <w:pStyle w:val="10"/>
              <w:spacing w:before="242" w:line="182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7</w:t>
            </w:r>
          </w:p>
        </w:tc>
        <w:tc>
          <w:tcPr>
            <w:tcW w:w="5428" w:type="dxa"/>
            <w:noWrap w:val="0"/>
            <w:vAlign w:val="top"/>
          </w:tcPr>
          <w:p w14:paraId="58FA8CA6">
            <w:pPr>
              <w:pStyle w:val="10"/>
              <w:spacing w:before="49" w:line="239" w:lineRule="auto"/>
              <w:ind w:left="112" w:right="194" w:firstLine="3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工程通过抽检不合格，由于承包人故意偷工减料或故意违反</w:t>
            </w:r>
            <w:r>
              <w:rPr>
                <w:color w:val="auto"/>
                <w:spacing w:val="15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操作规程造成工程质量不合格</w:t>
            </w:r>
          </w:p>
        </w:tc>
        <w:tc>
          <w:tcPr>
            <w:tcW w:w="946" w:type="dxa"/>
            <w:noWrap w:val="0"/>
            <w:vAlign w:val="top"/>
          </w:tcPr>
          <w:p w14:paraId="3F4FC6D0">
            <w:pPr>
              <w:pStyle w:val="10"/>
              <w:spacing w:before="205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元/次</w:t>
            </w:r>
          </w:p>
        </w:tc>
        <w:tc>
          <w:tcPr>
            <w:tcW w:w="1746" w:type="dxa"/>
            <w:noWrap w:val="0"/>
            <w:vAlign w:val="center"/>
          </w:tcPr>
          <w:p w14:paraId="318AF57E">
            <w:pPr>
              <w:pStyle w:val="10"/>
              <w:spacing w:before="49" w:line="239" w:lineRule="auto"/>
              <w:ind w:right="145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返工处理并处以罚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款</w:t>
            </w:r>
            <w:r>
              <w:rPr>
                <w:color w:val="auto"/>
                <w:spacing w:val="-41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5000-20000</w:t>
            </w:r>
          </w:p>
        </w:tc>
      </w:tr>
      <w:tr w14:paraId="41D143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39" w:type="dxa"/>
            <w:noWrap w:val="0"/>
            <w:vAlign w:val="top"/>
          </w:tcPr>
          <w:p w14:paraId="685A3148">
            <w:pPr>
              <w:pStyle w:val="10"/>
              <w:spacing w:before="239" w:line="184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8</w:t>
            </w:r>
          </w:p>
        </w:tc>
        <w:tc>
          <w:tcPr>
            <w:tcW w:w="5428" w:type="dxa"/>
            <w:noWrap w:val="0"/>
            <w:vAlign w:val="top"/>
          </w:tcPr>
          <w:p w14:paraId="74EFB46D">
            <w:pPr>
              <w:pStyle w:val="10"/>
              <w:spacing w:before="49" w:line="220" w:lineRule="auto"/>
              <w:ind w:left="114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要求承包人返工的工程未在规定的时间内进行返工， 又没有</w:t>
            </w:r>
            <w:r>
              <w:rPr>
                <w:color w:val="auto"/>
                <w:spacing w:val="-4"/>
                <w:highlight w:val="none"/>
              </w:rPr>
              <w:t>正当理由</w:t>
            </w:r>
          </w:p>
        </w:tc>
        <w:tc>
          <w:tcPr>
            <w:tcW w:w="946" w:type="dxa"/>
            <w:noWrap w:val="0"/>
            <w:vAlign w:val="top"/>
          </w:tcPr>
          <w:p w14:paraId="67B20AAD">
            <w:pPr>
              <w:pStyle w:val="10"/>
              <w:spacing w:before="204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元/天</w:t>
            </w:r>
          </w:p>
        </w:tc>
        <w:tc>
          <w:tcPr>
            <w:tcW w:w="1746" w:type="dxa"/>
            <w:noWrap w:val="0"/>
            <w:vAlign w:val="center"/>
          </w:tcPr>
          <w:p w14:paraId="26261E16">
            <w:pPr>
              <w:pStyle w:val="10"/>
              <w:spacing w:before="239" w:line="184" w:lineRule="auto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1000</w:t>
            </w:r>
          </w:p>
        </w:tc>
      </w:tr>
      <w:tr w14:paraId="69D65F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top"/>
          </w:tcPr>
          <w:p w14:paraId="2451FCD0">
            <w:pPr>
              <w:pStyle w:val="10"/>
              <w:spacing w:before="222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9</w:t>
            </w:r>
          </w:p>
        </w:tc>
        <w:tc>
          <w:tcPr>
            <w:tcW w:w="5428" w:type="dxa"/>
            <w:noWrap w:val="0"/>
            <w:vAlign w:val="top"/>
          </w:tcPr>
          <w:p w14:paraId="4FEA707F">
            <w:pPr>
              <w:pStyle w:val="10"/>
              <w:spacing w:before="188" w:line="220" w:lineRule="auto"/>
              <w:ind w:left="116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未按施工图纸、技术规范组织施工，未开展施工技术交底</w:t>
            </w:r>
          </w:p>
        </w:tc>
        <w:tc>
          <w:tcPr>
            <w:tcW w:w="946" w:type="dxa"/>
            <w:noWrap w:val="0"/>
            <w:vAlign w:val="top"/>
          </w:tcPr>
          <w:p w14:paraId="4A1B0183">
            <w:pPr>
              <w:pStyle w:val="10"/>
              <w:spacing w:before="188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元/次</w:t>
            </w:r>
          </w:p>
        </w:tc>
        <w:tc>
          <w:tcPr>
            <w:tcW w:w="1746" w:type="dxa"/>
            <w:noWrap w:val="0"/>
            <w:vAlign w:val="center"/>
          </w:tcPr>
          <w:p w14:paraId="0C8B0294">
            <w:pPr>
              <w:pStyle w:val="10"/>
              <w:spacing w:before="222" w:line="184" w:lineRule="auto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2000-10000</w:t>
            </w:r>
          </w:p>
        </w:tc>
      </w:tr>
      <w:tr w14:paraId="29DB38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39" w:type="dxa"/>
            <w:noWrap w:val="0"/>
            <w:vAlign w:val="top"/>
          </w:tcPr>
          <w:p w14:paraId="4C0648F2">
            <w:pPr>
              <w:pStyle w:val="10"/>
              <w:spacing w:before="241" w:line="184" w:lineRule="auto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-13"/>
                <w:highlight w:val="none"/>
              </w:rPr>
              <w:t>1</w:t>
            </w: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0</w:t>
            </w:r>
          </w:p>
        </w:tc>
        <w:tc>
          <w:tcPr>
            <w:tcW w:w="5428" w:type="dxa"/>
            <w:noWrap w:val="0"/>
            <w:vAlign w:val="top"/>
          </w:tcPr>
          <w:p w14:paraId="68E9224F">
            <w:pPr>
              <w:pStyle w:val="10"/>
              <w:spacing w:before="207" w:line="220" w:lineRule="auto"/>
              <w:ind w:left="127"/>
              <w:jc w:val="left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隐蔽工程检验未经专业监理工程师及以上人员到场检验</w:t>
            </w:r>
          </w:p>
        </w:tc>
        <w:tc>
          <w:tcPr>
            <w:tcW w:w="946" w:type="dxa"/>
            <w:noWrap w:val="0"/>
            <w:vAlign w:val="top"/>
          </w:tcPr>
          <w:p w14:paraId="13DE62A3">
            <w:pPr>
              <w:pStyle w:val="10"/>
              <w:spacing w:before="207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元/处</w:t>
            </w:r>
          </w:p>
        </w:tc>
        <w:tc>
          <w:tcPr>
            <w:tcW w:w="1746" w:type="dxa"/>
            <w:noWrap w:val="0"/>
            <w:vAlign w:val="center"/>
          </w:tcPr>
          <w:p w14:paraId="480D2F5E">
            <w:pPr>
              <w:pStyle w:val="10"/>
              <w:spacing w:before="51" w:line="238" w:lineRule="auto"/>
              <w:ind w:right="145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重新检验并处以罚</w:t>
            </w:r>
            <w:r>
              <w:rPr>
                <w:color w:val="auto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款</w:t>
            </w:r>
            <w:r>
              <w:rPr>
                <w:color w:val="auto"/>
                <w:spacing w:val="-45"/>
                <w:highlight w:val="none"/>
              </w:rPr>
              <w:t xml:space="preserve"> </w:t>
            </w:r>
            <w:r>
              <w:rPr>
                <w:color w:val="auto"/>
                <w:spacing w:val="-4"/>
                <w:highlight w:val="none"/>
              </w:rPr>
              <w:t>5000</w:t>
            </w:r>
          </w:p>
        </w:tc>
      </w:tr>
      <w:tr w14:paraId="0E55D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639" w:type="dxa"/>
            <w:noWrap w:val="0"/>
            <w:vAlign w:val="center"/>
          </w:tcPr>
          <w:p w14:paraId="17E3BB78">
            <w:pPr>
              <w:pStyle w:val="10"/>
              <w:spacing w:before="221" w:line="184" w:lineRule="auto"/>
              <w:jc w:val="center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color w:val="auto"/>
                <w:spacing w:val="-13"/>
                <w:highlight w:val="none"/>
              </w:rPr>
              <w:t>1</w:t>
            </w: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1</w:t>
            </w:r>
          </w:p>
        </w:tc>
        <w:tc>
          <w:tcPr>
            <w:tcW w:w="5428" w:type="dxa"/>
            <w:noWrap w:val="0"/>
            <w:vAlign w:val="center"/>
          </w:tcPr>
          <w:p w14:paraId="1091850F">
            <w:pPr>
              <w:pStyle w:val="10"/>
              <w:spacing w:before="187" w:line="219" w:lineRule="auto"/>
              <w:ind w:left="118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原始资料故意弄虚作假的</w:t>
            </w:r>
            <w:bookmarkStart w:id="0" w:name="_GoBack"/>
            <w:bookmarkEnd w:id="0"/>
          </w:p>
        </w:tc>
        <w:tc>
          <w:tcPr>
            <w:tcW w:w="946" w:type="dxa"/>
            <w:noWrap w:val="0"/>
            <w:vAlign w:val="center"/>
          </w:tcPr>
          <w:p w14:paraId="40CD80C3">
            <w:pPr>
              <w:pStyle w:val="10"/>
              <w:spacing w:before="187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元/次</w:t>
            </w:r>
          </w:p>
        </w:tc>
        <w:tc>
          <w:tcPr>
            <w:tcW w:w="1746" w:type="dxa"/>
            <w:noWrap w:val="0"/>
            <w:vAlign w:val="center"/>
          </w:tcPr>
          <w:p w14:paraId="5C71FF83">
            <w:pPr>
              <w:pStyle w:val="10"/>
              <w:spacing w:before="221" w:line="184" w:lineRule="auto"/>
              <w:ind w:left="543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2000-5000</w:t>
            </w:r>
          </w:p>
        </w:tc>
      </w:tr>
      <w:tr w14:paraId="22ABE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center"/>
          </w:tcPr>
          <w:p w14:paraId="29FE815E">
            <w:pPr>
              <w:pStyle w:val="10"/>
              <w:spacing w:before="184" w:line="237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三</w:t>
            </w:r>
          </w:p>
        </w:tc>
        <w:tc>
          <w:tcPr>
            <w:tcW w:w="5428" w:type="dxa"/>
            <w:noWrap w:val="0"/>
            <w:vAlign w:val="center"/>
          </w:tcPr>
          <w:p w14:paraId="3605F3E8">
            <w:pPr>
              <w:pStyle w:val="10"/>
              <w:spacing w:before="183" w:line="220" w:lineRule="auto"/>
              <w:ind w:left="111"/>
              <w:jc w:val="both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进度管理</w:t>
            </w:r>
          </w:p>
        </w:tc>
        <w:tc>
          <w:tcPr>
            <w:tcW w:w="946" w:type="dxa"/>
            <w:noWrap w:val="0"/>
            <w:vAlign w:val="center"/>
          </w:tcPr>
          <w:p w14:paraId="1F101977">
            <w:pPr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0B7D4496">
            <w:pPr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679D52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39" w:type="dxa"/>
            <w:noWrap w:val="0"/>
            <w:vAlign w:val="center"/>
          </w:tcPr>
          <w:p w14:paraId="182C4E8A">
            <w:pPr>
              <w:pStyle w:val="10"/>
              <w:spacing w:before="237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12</w:t>
            </w:r>
          </w:p>
        </w:tc>
        <w:tc>
          <w:tcPr>
            <w:tcW w:w="5428" w:type="dxa"/>
            <w:noWrap w:val="0"/>
            <w:vAlign w:val="center"/>
          </w:tcPr>
          <w:p w14:paraId="7B29424F">
            <w:pPr>
              <w:pStyle w:val="10"/>
              <w:spacing w:before="46"/>
              <w:ind w:left="113" w:right="194" w:firstLine="3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未按要求完成项目节点的，人员、材料、设备进场不及时导</w:t>
            </w:r>
            <w:r>
              <w:rPr>
                <w:color w:val="auto"/>
                <w:spacing w:val="14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致进度滞后的</w:t>
            </w:r>
          </w:p>
        </w:tc>
        <w:tc>
          <w:tcPr>
            <w:tcW w:w="946" w:type="dxa"/>
            <w:noWrap w:val="0"/>
            <w:vAlign w:val="center"/>
          </w:tcPr>
          <w:p w14:paraId="50A5F99A">
            <w:pPr>
              <w:pStyle w:val="10"/>
              <w:spacing w:before="202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元/天</w:t>
            </w:r>
          </w:p>
        </w:tc>
        <w:tc>
          <w:tcPr>
            <w:tcW w:w="1746" w:type="dxa"/>
            <w:noWrap w:val="0"/>
            <w:vAlign w:val="center"/>
          </w:tcPr>
          <w:p w14:paraId="7BC401C2">
            <w:pPr>
              <w:pStyle w:val="10"/>
              <w:spacing w:before="237" w:line="184" w:lineRule="auto"/>
              <w:ind w:left="833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1000</w:t>
            </w:r>
          </w:p>
        </w:tc>
      </w:tr>
      <w:tr w14:paraId="2D7316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639" w:type="dxa"/>
            <w:noWrap w:val="0"/>
            <w:vAlign w:val="center"/>
          </w:tcPr>
          <w:p w14:paraId="55606972">
            <w:pPr>
              <w:spacing w:line="320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049F80CD">
            <w:pPr>
              <w:pStyle w:val="10"/>
              <w:spacing w:before="72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13</w:t>
            </w:r>
          </w:p>
        </w:tc>
        <w:tc>
          <w:tcPr>
            <w:tcW w:w="5428" w:type="dxa"/>
            <w:noWrap w:val="0"/>
            <w:vAlign w:val="center"/>
          </w:tcPr>
          <w:p w14:paraId="7B5CE77D">
            <w:pPr>
              <w:spacing w:line="286" w:lineRule="auto"/>
              <w:jc w:val="both"/>
              <w:rPr>
                <w:rFonts w:ascii="Arial"/>
                <w:color w:val="auto"/>
                <w:sz w:val="21"/>
                <w:highlight w:val="none"/>
              </w:rPr>
            </w:pPr>
          </w:p>
          <w:p w14:paraId="1F269599">
            <w:pPr>
              <w:pStyle w:val="10"/>
              <w:spacing w:before="71" w:line="221" w:lineRule="auto"/>
              <w:ind w:left="130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因进度滞后导致发生病害或病害扩大或造成事故的</w:t>
            </w:r>
          </w:p>
        </w:tc>
        <w:tc>
          <w:tcPr>
            <w:tcW w:w="946" w:type="dxa"/>
            <w:noWrap w:val="0"/>
            <w:vAlign w:val="center"/>
          </w:tcPr>
          <w:p w14:paraId="67431868">
            <w:pPr>
              <w:spacing w:line="286" w:lineRule="auto"/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  <w:p w14:paraId="73CB7764">
            <w:pPr>
              <w:pStyle w:val="10"/>
              <w:spacing w:before="71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元/处</w:t>
            </w:r>
          </w:p>
        </w:tc>
        <w:tc>
          <w:tcPr>
            <w:tcW w:w="1746" w:type="dxa"/>
            <w:noWrap w:val="0"/>
            <w:vAlign w:val="center"/>
          </w:tcPr>
          <w:p w14:paraId="74A49002">
            <w:pPr>
              <w:pStyle w:val="10"/>
              <w:spacing w:before="47" w:line="220" w:lineRule="auto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承担扩大的损失并</w:t>
            </w:r>
            <w:r>
              <w:rPr>
                <w:color w:val="auto"/>
                <w:spacing w:val="-4"/>
                <w:highlight w:val="none"/>
              </w:rPr>
              <w:t>处以罚款</w:t>
            </w:r>
            <w:r>
              <w:rPr>
                <w:color w:val="auto"/>
                <w:spacing w:val="-2"/>
                <w:highlight w:val="none"/>
              </w:rPr>
              <w:t>5000-50000</w:t>
            </w:r>
          </w:p>
        </w:tc>
      </w:tr>
      <w:tr w14:paraId="271C4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center"/>
          </w:tcPr>
          <w:p w14:paraId="11C82988">
            <w:pPr>
              <w:pStyle w:val="10"/>
              <w:spacing w:before="219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14</w:t>
            </w:r>
          </w:p>
        </w:tc>
        <w:tc>
          <w:tcPr>
            <w:tcW w:w="5428" w:type="dxa"/>
            <w:noWrap w:val="0"/>
            <w:vAlign w:val="center"/>
          </w:tcPr>
          <w:p w14:paraId="15FA34ED">
            <w:pPr>
              <w:pStyle w:val="10"/>
              <w:spacing w:before="185" w:line="219" w:lineRule="auto"/>
              <w:ind w:left="111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进度滞后仍未采取有效措施进行赶工的</w:t>
            </w:r>
          </w:p>
        </w:tc>
        <w:tc>
          <w:tcPr>
            <w:tcW w:w="946" w:type="dxa"/>
            <w:noWrap w:val="0"/>
            <w:vAlign w:val="center"/>
          </w:tcPr>
          <w:p w14:paraId="0D022547">
            <w:pPr>
              <w:pStyle w:val="10"/>
              <w:spacing w:before="184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元/天</w:t>
            </w:r>
          </w:p>
        </w:tc>
        <w:tc>
          <w:tcPr>
            <w:tcW w:w="1746" w:type="dxa"/>
            <w:noWrap w:val="0"/>
            <w:vAlign w:val="center"/>
          </w:tcPr>
          <w:p w14:paraId="1DEF5B98">
            <w:pPr>
              <w:pStyle w:val="10"/>
              <w:spacing w:before="219" w:line="184" w:lineRule="auto"/>
              <w:ind w:left="833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1000</w:t>
            </w:r>
          </w:p>
        </w:tc>
      </w:tr>
      <w:tr w14:paraId="42BEC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center"/>
          </w:tcPr>
          <w:p w14:paraId="7B9F5B6A">
            <w:pPr>
              <w:pStyle w:val="10"/>
              <w:spacing w:before="219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13"/>
                <w:highlight w:val="none"/>
                <w:lang w:val="en-US" w:eastAsia="zh-CN"/>
              </w:rPr>
              <w:t>15</w:t>
            </w:r>
          </w:p>
        </w:tc>
        <w:tc>
          <w:tcPr>
            <w:tcW w:w="5428" w:type="dxa"/>
            <w:noWrap w:val="0"/>
            <w:vAlign w:val="center"/>
          </w:tcPr>
          <w:p w14:paraId="4DDF5213">
            <w:pPr>
              <w:pStyle w:val="10"/>
              <w:spacing w:before="185" w:line="220" w:lineRule="auto"/>
              <w:ind w:left="113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承包人不按时报送有关资料或报表的</w:t>
            </w:r>
          </w:p>
        </w:tc>
        <w:tc>
          <w:tcPr>
            <w:tcW w:w="946" w:type="dxa"/>
            <w:noWrap w:val="0"/>
            <w:vAlign w:val="center"/>
          </w:tcPr>
          <w:p w14:paraId="6EFDCD30">
            <w:pPr>
              <w:pStyle w:val="10"/>
              <w:spacing w:before="185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元/次</w:t>
            </w:r>
          </w:p>
        </w:tc>
        <w:tc>
          <w:tcPr>
            <w:tcW w:w="1746" w:type="dxa"/>
            <w:noWrap w:val="0"/>
            <w:vAlign w:val="center"/>
          </w:tcPr>
          <w:p w14:paraId="5D566A95">
            <w:pPr>
              <w:pStyle w:val="10"/>
              <w:spacing w:before="219" w:line="184" w:lineRule="auto"/>
              <w:ind w:left="833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1000</w:t>
            </w:r>
          </w:p>
        </w:tc>
      </w:tr>
      <w:tr w14:paraId="2E6D8A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center"/>
          </w:tcPr>
          <w:p w14:paraId="43F63291">
            <w:pPr>
              <w:pStyle w:val="10"/>
              <w:spacing w:before="185" w:line="223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四</w:t>
            </w:r>
          </w:p>
        </w:tc>
        <w:tc>
          <w:tcPr>
            <w:tcW w:w="5428" w:type="dxa"/>
            <w:noWrap w:val="0"/>
            <w:vAlign w:val="top"/>
          </w:tcPr>
          <w:p w14:paraId="664CC544">
            <w:pPr>
              <w:pStyle w:val="10"/>
              <w:spacing w:before="185" w:line="220" w:lineRule="auto"/>
              <w:ind w:left="117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4"/>
                <w:highlight w:val="none"/>
              </w:rPr>
              <w:t>安全文明施工</w:t>
            </w:r>
          </w:p>
        </w:tc>
        <w:tc>
          <w:tcPr>
            <w:tcW w:w="946" w:type="dxa"/>
            <w:noWrap w:val="0"/>
            <w:vAlign w:val="top"/>
          </w:tcPr>
          <w:p w14:paraId="78603177">
            <w:pPr>
              <w:jc w:val="center"/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46" w:type="dxa"/>
            <w:noWrap w:val="0"/>
            <w:vAlign w:val="top"/>
          </w:tcPr>
          <w:p w14:paraId="2D47E4AB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F6195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center"/>
          </w:tcPr>
          <w:p w14:paraId="4390DD9E">
            <w:pPr>
              <w:pStyle w:val="10"/>
              <w:spacing w:before="220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16</w:t>
            </w:r>
          </w:p>
        </w:tc>
        <w:tc>
          <w:tcPr>
            <w:tcW w:w="5428" w:type="dxa"/>
            <w:noWrap w:val="0"/>
            <w:vAlign w:val="top"/>
          </w:tcPr>
          <w:p w14:paraId="3FA6ACFF">
            <w:pPr>
              <w:pStyle w:val="10"/>
              <w:spacing w:before="185" w:line="221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施工现场无安全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人</w:t>
            </w:r>
            <w:r>
              <w:rPr>
                <w:color w:val="auto"/>
                <w:spacing w:val="-1"/>
                <w:highlight w:val="none"/>
              </w:rPr>
              <w:t>员或安全</w:t>
            </w:r>
            <w:r>
              <w:rPr>
                <w:rFonts w:hint="eastAsia"/>
                <w:color w:val="auto"/>
                <w:spacing w:val="-1"/>
                <w:highlight w:val="none"/>
                <w:lang w:val="en-US" w:eastAsia="zh-CN"/>
              </w:rPr>
              <w:t>人</w:t>
            </w:r>
            <w:r>
              <w:rPr>
                <w:color w:val="auto"/>
                <w:spacing w:val="-1"/>
                <w:highlight w:val="none"/>
              </w:rPr>
              <w:t>员脱岗的</w:t>
            </w:r>
          </w:p>
        </w:tc>
        <w:tc>
          <w:tcPr>
            <w:tcW w:w="946" w:type="dxa"/>
            <w:noWrap w:val="0"/>
            <w:vAlign w:val="top"/>
          </w:tcPr>
          <w:p w14:paraId="3E4B5FE4">
            <w:pPr>
              <w:pStyle w:val="10"/>
              <w:spacing w:before="185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元/人*次</w:t>
            </w:r>
          </w:p>
        </w:tc>
        <w:tc>
          <w:tcPr>
            <w:tcW w:w="1746" w:type="dxa"/>
            <w:noWrap w:val="0"/>
            <w:vAlign w:val="top"/>
          </w:tcPr>
          <w:p w14:paraId="7D3486D8">
            <w:pPr>
              <w:pStyle w:val="10"/>
              <w:spacing w:before="220" w:line="184" w:lineRule="auto"/>
              <w:ind w:left="833"/>
              <w:rPr>
                <w:color w:val="auto"/>
                <w:highlight w:val="none"/>
              </w:rPr>
            </w:pPr>
            <w:r>
              <w:rPr>
                <w:color w:val="auto"/>
                <w:spacing w:val="-6"/>
                <w:highlight w:val="none"/>
              </w:rPr>
              <w:t>1000</w:t>
            </w:r>
          </w:p>
        </w:tc>
      </w:tr>
      <w:tr w14:paraId="079787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center"/>
          </w:tcPr>
          <w:p w14:paraId="2839D365">
            <w:pPr>
              <w:pStyle w:val="10"/>
              <w:spacing w:before="220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17</w:t>
            </w:r>
          </w:p>
        </w:tc>
        <w:tc>
          <w:tcPr>
            <w:tcW w:w="5428" w:type="dxa"/>
            <w:noWrap w:val="0"/>
            <w:vAlign w:val="top"/>
          </w:tcPr>
          <w:p w14:paraId="78EB7038">
            <w:pPr>
              <w:pStyle w:val="10"/>
              <w:spacing w:before="186" w:line="220" w:lineRule="auto"/>
              <w:ind w:left="116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发现安全隐患并未及时进行整改的</w:t>
            </w:r>
          </w:p>
        </w:tc>
        <w:tc>
          <w:tcPr>
            <w:tcW w:w="946" w:type="dxa"/>
            <w:noWrap w:val="0"/>
            <w:vAlign w:val="top"/>
          </w:tcPr>
          <w:p w14:paraId="2FA56D86">
            <w:pPr>
              <w:pStyle w:val="10"/>
              <w:spacing w:before="185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元/处</w:t>
            </w:r>
          </w:p>
        </w:tc>
        <w:tc>
          <w:tcPr>
            <w:tcW w:w="1746" w:type="dxa"/>
            <w:noWrap w:val="0"/>
            <w:vAlign w:val="top"/>
          </w:tcPr>
          <w:p w14:paraId="65D27D05">
            <w:pPr>
              <w:pStyle w:val="10"/>
              <w:spacing w:before="220" w:line="184" w:lineRule="auto"/>
              <w:ind w:left="819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2000</w:t>
            </w:r>
          </w:p>
        </w:tc>
      </w:tr>
      <w:tr w14:paraId="0B9889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center"/>
          </w:tcPr>
          <w:p w14:paraId="1831BD78">
            <w:pPr>
              <w:pStyle w:val="10"/>
              <w:spacing w:before="220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18</w:t>
            </w:r>
          </w:p>
        </w:tc>
        <w:tc>
          <w:tcPr>
            <w:tcW w:w="5428" w:type="dxa"/>
            <w:noWrap w:val="0"/>
            <w:vAlign w:val="top"/>
          </w:tcPr>
          <w:p w14:paraId="3222E215">
            <w:pPr>
              <w:pStyle w:val="10"/>
              <w:spacing w:before="186" w:line="221" w:lineRule="auto"/>
              <w:ind w:left="140"/>
              <w:rPr>
                <w:color w:val="auto"/>
                <w:highlight w:val="none"/>
              </w:rPr>
            </w:pPr>
            <w:r>
              <w:rPr>
                <w:color w:val="auto"/>
                <w:spacing w:val="-2"/>
                <w:highlight w:val="none"/>
              </w:rPr>
              <w:t>由于违反安全规程，发生质量安全事故的</w:t>
            </w:r>
          </w:p>
        </w:tc>
        <w:tc>
          <w:tcPr>
            <w:tcW w:w="946" w:type="dxa"/>
            <w:noWrap w:val="0"/>
            <w:vAlign w:val="top"/>
          </w:tcPr>
          <w:p w14:paraId="479AB3EE">
            <w:pPr>
              <w:pStyle w:val="10"/>
              <w:spacing w:before="186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元/次</w:t>
            </w:r>
          </w:p>
        </w:tc>
        <w:tc>
          <w:tcPr>
            <w:tcW w:w="1746" w:type="dxa"/>
            <w:noWrap w:val="0"/>
            <w:vAlign w:val="top"/>
          </w:tcPr>
          <w:p w14:paraId="3CA78233">
            <w:pPr>
              <w:pStyle w:val="10"/>
              <w:spacing w:before="220" w:line="184" w:lineRule="auto"/>
              <w:ind w:left="447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10000-50000</w:t>
            </w:r>
          </w:p>
        </w:tc>
      </w:tr>
      <w:tr w14:paraId="3F9852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39" w:type="dxa"/>
            <w:noWrap w:val="0"/>
            <w:vAlign w:val="center"/>
          </w:tcPr>
          <w:p w14:paraId="2FC04B67">
            <w:pPr>
              <w:pStyle w:val="10"/>
              <w:spacing w:before="240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19</w:t>
            </w:r>
          </w:p>
        </w:tc>
        <w:tc>
          <w:tcPr>
            <w:tcW w:w="5428" w:type="dxa"/>
            <w:noWrap w:val="0"/>
            <w:vAlign w:val="top"/>
          </w:tcPr>
          <w:p w14:paraId="0D8325FC">
            <w:pPr>
              <w:pStyle w:val="10"/>
              <w:spacing w:before="48" w:line="239" w:lineRule="auto"/>
              <w:ind w:left="115" w:right="194" w:firstLine="1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未按要求对施工现场进行交通管制，施工现场不按规定设立</w:t>
            </w:r>
            <w:r>
              <w:rPr>
                <w:color w:val="auto"/>
                <w:spacing w:val="14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醒目的警示、警戒标志的</w:t>
            </w:r>
          </w:p>
        </w:tc>
        <w:tc>
          <w:tcPr>
            <w:tcW w:w="946" w:type="dxa"/>
            <w:noWrap w:val="0"/>
            <w:vAlign w:val="top"/>
          </w:tcPr>
          <w:p w14:paraId="24A0D4A3">
            <w:pPr>
              <w:pStyle w:val="10"/>
              <w:spacing w:before="205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元/处</w:t>
            </w:r>
          </w:p>
        </w:tc>
        <w:tc>
          <w:tcPr>
            <w:tcW w:w="1746" w:type="dxa"/>
            <w:noWrap w:val="0"/>
            <w:vAlign w:val="top"/>
          </w:tcPr>
          <w:p w14:paraId="0A73A5A3">
            <w:pPr>
              <w:pStyle w:val="10"/>
              <w:spacing w:before="240" w:line="184" w:lineRule="auto"/>
              <w:ind w:left="819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2000</w:t>
            </w:r>
          </w:p>
        </w:tc>
      </w:tr>
      <w:tr w14:paraId="6AD00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639" w:type="dxa"/>
            <w:noWrap w:val="0"/>
            <w:vAlign w:val="center"/>
          </w:tcPr>
          <w:p w14:paraId="463CF84C">
            <w:pPr>
              <w:pStyle w:val="10"/>
              <w:spacing w:before="240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20</w:t>
            </w:r>
          </w:p>
        </w:tc>
        <w:tc>
          <w:tcPr>
            <w:tcW w:w="5428" w:type="dxa"/>
            <w:noWrap w:val="0"/>
            <w:vAlign w:val="top"/>
          </w:tcPr>
          <w:p w14:paraId="6EBAF38E">
            <w:pPr>
              <w:pStyle w:val="10"/>
              <w:spacing w:before="50" w:line="238" w:lineRule="auto"/>
              <w:ind w:left="113" w:right="194" w:hanging="1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废料、废渣或弃土堆等未做到工完场清，或乱弃于公路附近</w:t>
            </w:r>
            <w:r>
              <w:rPr>
                <w:color w:val="auto"/>
                <w:spacing w:val="18"/>
                <w:highlight w:val="none"/>
              </w:rPr>
              <w:t xml:space="preserve"> </w:t>
            </w:r>
            <w:r>
              <w:rPr>
                <w:color w:val="auto"/>
                <w:spacing w:val="-1"/>
                <w:highlight w:val="none"/>
              </w:rPr>
              <w:t>而未运到弃土堆，影响施工文明形象的</w:t>
            </w:r>
          </w:p>
        </w:tc>
        <w:tc>
          <w:tcPr>
            <w:tcW w:w="946" w:type="dxa"/>
            <w:noWrap w:val="0"/>
            <w:vAlign w:val="top"/>
          </w:tcPr>
          <w:p w14:paraId="007443DB">
            <w:pPr>
              <w:pStyle w:val="10"/>
              <w:spacing w:before="206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元/处</w:t>
            </w:r>
          </w:p>
        </w:tc>
        <w:tc>
          <w:tcPr>
            <w:tcW w:w="1746" w:type="dxa"/>
            <w:noWrap w:val="0"/>
            <w:vAlign w:val="top"/>
          </w:tcPr>
          <w:p w14:paraId="29BA5EF1">
            <w:pPr>
              <w:pStyle w:val="10"/>
              <w:spacing w:before="240" w:line="184" w:lineRule="auto"/>
              <w:ind w:left="819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2000</w:t>
            </w:r>
          </w:p>
        </w:tc>
      </w:tr>
      <w:tr w14:paraId="2DDA6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center"/>
          </w:tcPr>
          <w:p w14:paraId="5340A27A">
            <w:pPr>
              <w:pStyle w:val="10"/>
              <w:spacing w:before="222" w:line="184" w:lineRule="auto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-6"/>
                <w:highlight w:val="none"/>
              </w:rPr>
              <w:t>2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1</w:t>
            </w:r>
          </w:p>
        </w:tc>
        <w:tc>
          <w:tcPr>
            <w:tcW w:w="5428" w:type="dxa"/>
            <w:noWrap w:val="0"/>
            <w:vAlign w:val="top"/>
          </w:tcPr>
          <w:p w14:paraId="5C420B33">
            <w:pPr>
              <w:pStyle w:val="10"/>
              <w:spacing w:before="187" w:line="220" w:lineRule="auto"/>
              <w:ind w:left="112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施工过程中对周围植被造成大面积破坏或污染</w:t>
            </w:r>
          </w:p>
        </w:tc>
        <w:tc>
          <w:tcPr>
            <w:tcW w:w="946" w:type="dxa"/>
            <w:noWrap w:val="0"/>
            <w:vAlign w:val="top"/>
          </w:tcPr>
          <w:p w14:paraId="3DF49FC5">
            <w:pPr>
              <w:pStyle w:val="10"/>
              <w:spacing w:before="187" w:line="221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元/处</w:t>
            </w:r>
          </w:p>
        </w:tc>
        <w:tc>
          <w:tcPr>
            <w:tcW w:w="1746" w:type="dxa"/>
            <w:noWrap w:val="0"/>
            <w:vAlign w:val="top"/>
          </w:tcPr>
          <w:p w14:paraId="5C42A221">
            <w:pPr>
              <w:pStyle w:val="10"/>
              <w:spacing w:before="222" w:line="184" w:lineRule="auto"/>
              <w:ind w:left="778"/>
              <w:rPr>
                <w:color w:val="auto"/>
                <w:highlight w:val="none"/>
              </w:rPr>
            </w:pPr>
            <w:r>
              <w:rPr>
                <w:color w:val="auto"/>
                <w:spacing w:val="-5"/>
                <w:highlight w:val="none"/>
              </w:rPr>
              <w:t>10000</w:t>
            </w:r>
          </w:p>
        </w:tc>
      </w:tr>
      <w:tr w14:paraId="0A71C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39" w:type="dxa"/>
            <w:noWrap w:val="0"/>
            <w:vAlign w:val="center"/>
          </w:tcPr>
          <w:p w14:paraId="60E9AFE8">
            <w:pPr>
              <w:pStyle w:val="10"/>
              <w:spacing w:before="125" w:line="230" w:lineRule="auto"/>
              <w:jc w:val="center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3"/>
                <w:highlight w:val="none"/>
              </w:rPr>
              <w:t>五</w:t>
            </w:r>
          </w:p>
        </w:tc>
        <w:tc>
          <w:tcPr>
            <w:tcW w:w="5428" w:type="dxa"/>
            <w:noWrap w:val="0"/>
            <w:vAlign w:val="top"/>
          </w:tcPr>
          <w:p w14:paraId="78DB7F39">
            <w:pPr>
              <w:pStyle w:val="10"/>
              <w:spacing w:before="125" w:line="221" w:lineRule="auto"/>
              <w:ind w:left="114"/>
              <w:rPr>
                <w:color w:val="auto"/>
                <w:highlight w:val="none"/>
              </w:rPr>
            </w:pPr>
            <w:r>
              <w:rPr>
                <w:b/>
                <w:bCs/>
                <w:color w:val="auto"/>
                <w:spacing w:val="-7"/>
                <w:highlight w:val="none"/>
              </w:rPr>
              <w:t>其他</w:t>
            </w:r>
          </w:p>
        </w:tc>
        <w:tc>
          <w:tcPr>
            <w:tcW w:w="946" w:type="dxa"/>
            <w:noWrap w:val="0"/>
            <w:vAlign w:val="top"/>
          </w:tcPr>
          <w:p w14:paraId="438DD247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  <w:tc>
          <w:tcPr>
            <w:tcW w:w="1746" w:type="dxa"/>
            <w:noWrap w:val="0"/>
            <w:vAlign w:val="top"/>
          </w:tcPr>
          <w:p w14:paraId="45B1C885">
            <w:pPr>
              <w:rPr>
                <w:rFonts w:ascii="Arial"/>
                <w:color w:val="auto"/>
                <w:sz w:val="21"/>
                <w:highlight w:val="none"/>
              </w:rPr>
            </w:pPr>
          </w:p>
        </w:tc>
      </w:tr>
      <w:tr w14:paraId="3F117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639" w:type="dxa"/>
            <w:noWrap w:val="0"/>
            <w:vAlign w:val="center"/>
          </w:tcPr>
          <w:p w14:paraId="09ED613A">
            <w:pPr>
              <w:pStyle w:val="10"/>
              <w:spacing w:before="220" w:line="184" w:lineRule="auto"/>
              <w:jc w:val="center"/>
              <w:rPr>
                <w:rFonts w:hint="eastAsia" w:eastAsia="宋体"/>
                <w:color w:val="auto"/>
                <w:highlight w:val="none"/>
                <w:lang w:val="en-US" w:eastAsia="zh-CN"/>
              </w:rPr>
            </w:pPr>
            <w:r>
              <w:rPr>
                <w:color w:val="auto"/>
                <w:spacing w:val="-6"/>
                <w:highlight w:val="none"/>
              </w:rPr>
              <w:t>2</w:t>
            </w:r>
            <w:r>
              <w:rPr>
                <w:rFonts w:hint="eastAsia"/>
                <w:color w:val="auto"/>
                <w:spacing w:val="-6"/>
                <w:highlight w:val="none"/>
                <w:lang w:val="en-US" w:eastAsia="zh-CN"/>
              </w:rPr>
              <w:t>2</w:t>
            </w:r>
          </w:p>
        </w:tc>
        <w:tc>
          <w:tcPr>
            <w:tcW w:w="5428" w:type="dxa"/>
            <w:noWrap w:val="0"/>
            <w:vAlign w:val="top"/>
          </w:tcPr>
          <w:p w14:paraId="6B48BA61">
            <w:pPr>
              <w:pStyle w:val="10"/>
              <w:spacing w:before="186" w:line="220" w:lineRule="auto"/>
              <w:ind w:left="113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承包人拖欠农民工工资造成群众上访、阻工等不良影响的</w:t>
            </w:r>
          </w:p>
        </w:tc>
        <w:tc>
          <w:tcPr>
            <w:tcW w:w="946" w:type="dxa"/>
            <w:noWrap w:val="0"/>
            <w:vAlign w:val="top"/>
          </w:tcPr>
          <w:p w14:paraId="35CA1BC5">
            <w:pPr>
              <w:pStyle w:val="10"/>
              <w:spacing w:before="186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元/次</w:t>
            </w:r>
          </w:p>
        </w:tc>
        <w:tc>
          <w:tcPr>
            <w:tcW w:w="1746" w:type="dxa"/>
            <w:noWrap w:val="0"/>
            <w:vAlign w:val="top"/>
          </w:tcPr>
          <w:p w14:paraId="1DFA76E4">
            <w:pPr>
              <w:pStyle w:val="10"/>
              <w:spacing w:before="220" w:line="184" w:lineRule="auto"/>
              <w:ind w:left="378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20000-100000</w:t>
            </w:r>
          </w:p>
        </w:tc>
      </w:tr>
      <w:tr w14:paraId="0E09B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39" w:type="dxa"/>
            <w:noWrap w:val="0"/>
            <w:vAlign w:val="center"/>
          </w:tcPr>
          <w:p w14:paraId="3C67A7D6">
            <w:pPr>
              <w:pStyle w:val="10"/>
              <w:spacing w:before="242" w:line="184" w:lineRule="auto"/>
              <w:jc w:val="center"/>
              <w:rPr>
                <w:rFonts w:hint="default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23</w:t>
            </w:r>
          </w:p>
        </w:tc>
        <w:tc>
          <w:tcPr>
            <w:tcW w:w="5428" w:type="dxa"/>
            <w:noWrap w:val="0"/>
            <w:vAlign w:val="top"/>
          </w:tcPr>
          <w:p w14:paraId="0320A9A2">
            <w:pPr>
              <w:pStyle w:val="10"/>
              <w:spacing w:before="51" w:line="238" w:lineRule="auto"/>
              <w:ind w:left="112" w:right="194"/>
              <w:rPr>
                <w:color w:val="auto"/>
                <w:highlight w:val="none"/>
              </w:rPr>
            </w:pPr>
            <w:r>
              <w:rPr>
                <w:color w:val="auto"/>
                <w:spacing w:val="-1"/>
                <w:highlight w:val="none"/>
              </w:rPr>
              <w:t>承包人未通过农民工工资专户发放农民工工资的，或发放不</w:t>
            </w:r>
            <w:r>
              <w:rPr>
                <w:color w:val="auto"/>
                <w:spacing w:val="18"/>
                <w:highlight w:val="none"/>
              </w:rPr>
              <w:t xml:space="preserve"> </w:t>
            </w:r>
            <w:r>
              <w:rPr>
                <w:color w:val="auto"/>
                <w:spacing w:val="-2"/>
                <w:highlight w:val="none"/>
              </w:rPr>
              <w:t>及时的</w:t>
            </w:r>
          </w:p>
        </w:tc>
        <w:tc>
          <w:tcPr>
            <w:tcW w:w="946" w:type="dxa"/>
            <w:noWrap w:val="0"/>
            <w:vAlign w:val="top"/>
          </w:tcPr>
          <w:p w14:paraId="719872A7">
            <w:pPr>
              <w:pStyle w:val="10"/>
              <w:spacing w:before="207" w:line="220" w:lineRule="auto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元/次</w:t>
            </w:r>
          </w:p>
        </w:tc>
        <w:tc>
          <w:tcPr>
            <w:tcW w:w="1746" w:type="dxa"/>
            <w:noWrap w:val="0"/>
            <w:vAlign w:val="top"/>
          </w:tcPr>
          <w:p w14:paraId="1A06FE6B">
            <w:pPr>
              <w:pStyle w:val="10"/>
              <w:spacing w:before="242" w:line="184" w:lineRule="auto"/>
              <w:ind w:left="821"/>
              <w:rPr>
                <w:color w:val="auto"/>
                <w:highlight w:val="none"/>
              </w:rPr>
            </w:pPr>
            <w:r>
              <w:rPr>
                <w:color w:val="auto"/>
                <w:spacing w:val="-3"/>
                <w:highlight w:val="none"/>
              </w:rPr>
              <w:t>5000</w:t>
            </w:r>
          </w:p>
        </w:tc>
      </w:tr>
    </w:tbl>
    <w:p w14:paraId="3BF2C4F1"/>
    <w:sectPr>
      <w:footerReference r:id="rId5" w:type="default"/>
      <w:pgSz w:w="11906" w:h="16839"/>
      <w:pgMar w:top="1431" w:right="676" w:bottom="1126" w:left="675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BB6D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09A0B77"/>
    <w:rsid w:val="25956CD0"/>
    <w:rsid w:val="2DF54ECF"/>
    <w:rsid w:val="417A4B70"/>
    <w:rsid w:val="5FF709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b/>
      <w:bCs/>
      <w:sz w:val="21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866</Words>
  <Characters>1002</Characters>
  <TotalTime>6</TotalTime>
  <ScaleCrop>false</ScaleCrop>
  <LinksUpToDate>false</LinksUpToDate>
  <CharactersWithSpaces>1017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2022-12-14T16:37:00Z</dcterms:created>
  <dc:creator>雨林木风</dc:creator>
  <cp:lastModifiedBy>Y</cp:lastModifiedBy>
  <dcterms:modified xsi:type="dcterms:W3CDTF">2025-03-05T06:43:04Z</dcterms:modified>
  <dc:title>赣市国土资发〔2013〕43号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2025-02-06T16:43:50Z</vt:filetime>
  </property>
  <property fmtid="{D5CDD505-2E9C-101B-9397-08002B2CF9AE}" pid="4" name="KSOTemplateDocerSaveRecord">
    <vt:lpwstr>eyJoZGlkIjoiZDVjODQ3NjM0ZWU5OTU0MDcxOTc3ZWRmOTNiZjE2NzUiLCJ1c2VySWQiOiI2MTY4MDkxMjQifQ==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37C0F003895847BBA7FC021203C9DC5C_12</vt:lpwstr>
  </property>
</Properties>
</file>