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221" w:rsidRDefault="005A2221">
      <w:pPr>
        <w:jc w:val="center"/>
        <w:rPr>
          <w:b/>
          <w:sz w:val="36"/>
          <w:szCs w:val="36"/>
        </w:rPr>
      </w:pPr>
    </w:p>
    <w:p w:rsidR="005A2221" w:rsidRDefault="005A2221">
      <w:pPr>
        <w:jc w:val="center"/>
        <w:rPr>
          <w:b/>
          <w:sz w:val="36"/>
          <w:szCs w:val="36"/>
        </w:rPr>
      </w:pPr>
    </w:p>
    <w:p w:rsidR="005A2221" w:rsidRDefault="007A1AC9">
      <w:pPr>
        <w:spacing w:line="420" w:lineRule="exact"/>
        <w:jc w:val="center"/>
        <w:rPr>
          <w:rFonts w:ascii="宋体" w:hAnsi="宋体" w:cs="宋体"/>
          <w:b/>
          <w:sz w:val="44"/>
          <w:szCs w:val="44"/>
        </w:rPr>
      </w:pPr>
      <w:r>
        <w:rPr>
          <w:rFonts w:ascii="宋体" w:hAnsi="宋体" w:cs="宋体" w:hint="eastAsia"/>
          <w:b/>
          <w:sz w:val="44"/>
          <w:szCs w:val="44"/>
        </w:rPr>
        <w:t>江西联兴公路工程有限公司</w:t>
      </w:r>
    </w:p>
    <w:p w:rsidR="005A2221" w:rsidRDefault="005A2221">
      <w:pPr>
        <w:jc w:val="center"/>
        <w:rPr>
          <w:rFonts w:ascii="宋体" w:hAnsi="宋体" w:cs="宋体"/>
          <w:b/>
          <w:sz w:val="36"/>
          <w:szCs w:val="36"/>
        </w:rPr>
      </w:pPr>
    </w:p>
    <w:p w:rsidR="005A2221" w:rsidRDefault="007A1AC9">
      <w:pPr>
        <w:jc w:val="center"/>
        <w:rPr>
          <w:b/>
          <w:sz w:val="36"/>
          <w:szCs w:val="36"/>
        </w:rPr>
      </w:pPr>
      <w:bookmarkStart w:id="0" w:name="_GoBack"/>
      <w:r>
        <w:rPr>
          <w:rFonts w:ascii="宋体" w:hAnsi="宋体" w:cs="宋体" w:hint="eastAsia"/>
          <w:b/>
          <w:sz w:val="36"/>
          <w:szCs w:val="36"/>
        </w:rPr>
        <w:t>2022</w:t>
      </w:r>
      <w:r>
        <w:rPr>
          <w:rFonts w:ascii="宋体" w:hAnsi="宋体" w:cs="宋体" w:hint="eastAsia"/>
          <w:b/>
          <w:sz w:val="36"/>
          <w:szCs w:val="36"/>
        </w:rPr>
        <w:t>年</w:t>
      </w:r>
      <w:r>
        <w:rPr>
          <w:rFonts w:ascii="宋体" w:hAnsi="宋体" w:cs="宋体" w:hint="eastAsia"/>
          <w:b/>
          <w:sz w:val="36"/>
          <w:szCs w:val="36"/>
        </w:rPr>
        <w:t>10</w:t>
      </w:r>
      <w:r>
        <w:rPr>
          <w:rFonts w:ascii="宋体" w:hAnsi="宋体" w:cs="宋体" w:hint="eastAsia"/>
          <w:b/>
          <w:sz w:val="36"/>
          <w:szCs w:val="36"/>
        </w:rPr>
        <w:t>月至</w:t>
      </w:r>
      <w:r>
        <w:rPr>
          <w:rFonts w:ascii="宋体" w:hAnsi="宋体" w:cs="宋体" w:hint="eastAsia"/>
          <w:b/>
          <w:sz w:val="36"/>
          <w:szCs w:val="36"/>
        </w:rPr>
        <w:t>2023</w:t>
      </w:r>
      <w:r>
        <w:rPr>
          <w:rFonts w:ascii="宋体" w:hAnsi="宋体" w:cs="宋体" w:hint="eastAsia"/>
          <w:b/>
          <w:sz w:val="36"/>
          <w:szCs w:val="36"/>
        </w:rPr>
        <w:t>年</w:t>
      </w:r>
      <w:r>
        <w:rPr>
          <w:rFonts w:ascii="宋体" w:hAnsi="宋体" w:cs="宋体" w:hint="eastAsia"/>
          <w:b/>
          <w:sz w:val="36"/>
          <w:szCs w:val="36"/>
        </w:rPr>
        <w:t>12</w:t>
      </w:r>
      <w:r>
        <w:rPr>
          <w:rFonts w:ascii="宋体" w:hAnsi="宋体" w:cs="宋体" w:hint="eastAsia"/>
          <w:b/>
          <w:sz w:val="36"/>
          <w:szCs w:val="36"/>
        </w:rPr>
        <w:t>月</w:t>
      </w:r>
      <w:r>
        <w:rPr>
          <w:rFonts w:ascii="宋体" w:hAnsi="宋体" w:cs="宋体" w:hint="eastAsia"/>
          <w:b/>
          <w:sz w:val="36"/>
          <w:szCs w:val="36"/>
        </w:rPr>
        <w:t>31</w:t>
      </w:r>
      <w:r>
        <w:rPr>
          <w:rFonts w:ascii="宋体" w:hAnsi="宋体" w:cs="宋体" w:hint="eastAsia"/>
          <w:b/>
          <w:sz w:val="36"/>
          <w:szCs w:val="36"/>
        </w:rPr>
        <w:t>日</w:t>
      </w:r>
      <w:r>
        <w:rPr>
          <w:rFonts w:ascii="宋体" w:hAnsi="宋体" w:cs="宋体" w:hint="eastAsia"/>
          <w:b/>
          <w:sz w:val="36"/>
          <w:szCs w:val="36"/>
        </w:rPr>
        <w:t>信丰养护应急</w:t>
      </w:r>
      <w:r>
        <w:rPr>
          <w:rFonts w:ascii="宋体" w:hAnsi="宋体" w:cs="宋体" w:hint="eastAsia"/>
          <w:b/>
          <w:sz w:val="36"/>
          <w:szCs w:val="36"/>
        </w:rPr>
        <w:t>综合基地路面</w:t>
      </w:r>
      <w:r>
        <w:rPr>
          <w:rFonts w:ascii="宋体" w:hAnsi="宋体" w:cs="宋体" w:hint="eastAsia"/>
          <w:b/>
          <w:sz w:val="36"/>
          <w:szCs w:val="36"/>
        </w:rPr>
        <w:t>施工</w:t>
      </w:r>
      <w:r>
        <w:rPr>
          <w:rFonts w:ascii="宋体" w:hAnsi="宋体" w:cs="宋体" w:hint="eastAsia"/>
          <w:b/>
          <w:sz w:val="36"/>
          <w:szCs w:val="36"/>
        </w:rPr>
        <w:t>劳务</w:t>
      </w:r>
    </w:p>
    <w:bookmarkEnd w:id="0"/>
    <w:p w:rsidR="005A2221" w:rsidRDefault="005A2221">
      <w:pPr>
        <w:jc w:val="center"/>
        <w:rPr>
          <w:b/>
          <w:sz w:val="72"/>
          <w:szCs w:val="72"/>
        </w:rPr>
      </w:pPr>
    </w:p>
    <w:p w:rsidR="005A2221" w:rsidRDefault="005A2221">
      <w:pPr>
        <w:jc w:val="center"/>
        <w:rPr>
          <w:b/>
          <w:sz w:val="72"/>
          <w:szCs w:val="72"/>
        </w:rPr>
      </w:pPr>
    </w:p>
    <w:p w:rsidR="005A2221" w:rsidRDefault="005A2221">
      <w:pPr>
        <w:jc w:val="center"/>
        <w:rPr>
          <w:b/>
          <w:sz w:val="72"/>
          <w:szCs w:val="72"/>
        </w:rPr>
      </w:pPr>
    </w:p>
    <w:p w:rsidR="005A2221" w:rsidRDefault="005A2221">
      <w:pPr>
        <w:jc w:val="center"/>
        <w:rPr>
          <w:b/>
          <w:sz w:val="72"/>
          <w:szCs w:val="72"/>
        </w:rPr>
      </w:pPr>
    </w:p>
    <w:p w:rsidR="005A2221" w:rsidRDefault="007A1AC9">
      <w:pPr>
        <w:jc w:val="center"/>
        <w:rPr>
          <w:b/>
          <w:sz w:val="72"/>
          <w:szCs w:val="72"/>
        </w:rPr>
      </w:pPr>
      <w:r>
        <w:rPr>
          <w:rFonts w:hint="eastAsia"/>
          <w:b/>
          <w:sz w:val="72"/>
          <w:szCs w:val="72"/>
        </w:rPr>
        <w:t>询价文件</w:t>
      </w:r>
    </w:p>
    <w:p w:rsidR="005A2221" w:rsidRDefault="005A2221">
      <w:pPr>
        <w:jc w:val="center"/>
        <w:rPr>
          <w:b/>
          <w:sz w:val="36"/>
          <w:szCs w:val="36"/>
        </w:rPr>
      </w:pPr>
    </w:p>
    <w:p w:rsidR="005A2221" w:rsidRDefault="005A2221">
      <w:pPr>
        <w:jc w:val="center"/>
        <w:rPr>
          <w:b/>
          <w:sz w:val="36"/>
          <w:szCs w:val="36"/>
        </w:rPr>
      </w:pPr>
    </w:p>
    <w:p w:rsidR="005A2221" w:rsidRDefault="005A2221">
      <w:pPr>
        <w:jc w:val="center"/>
        <w:rPr>
          <w:b/>
          <w:sz w:val="36"/>
          <w:szCs w:val="36"/>
        </w:rPr>
      </w:pPr>
    </w:p>
    <w:p w:rsidR="005A2221" w:rsidRDefault="005A2221">
      <w:pPr>
        <w:rPr>
          <w:b/>
          <w:sz w:val="36"/>
          <w:szCs w:val="36"/>
        </w:rPr>
      </w:pPr>
    </w:p>
    <w:p w:rsidR="005A2221" w:rsidRDefault="005A2221">
      <w:pPr>
        <w:pStyle w:val="3"/>
      </w:pPr>
    </w:p>
    <w:p w:rsidR="005A2221" w:rsidRDefault="007A1AC9">
      <w:pPr>
        <w:jc w:val="center"/>
        <w:rPr>
          <w:b/>
          <w:sz w:val="36"/>
          <w:szCs w:val="36"/>
        </w:rPr>
      </w:pPr>
      <w:r>
        <w:rPr>
          <w:rFonts w:hint="eastAsia"/>
          <w:b/>
          <w:noProof/>
          <w:sz w:val="36"/>
          <w:szCs w:val="36"/>
        </w:rPr>
        <w:drawing>
          <wp:inline distT="0" distB="0" distL="0" distR="0">
            <wp:extent cx="304800" cy="285750"/>
            <wp:effectExtent l="0" t="0" r="0" b="0"/>
            <wp:docPr id="3" name="图片 3" descr="交控司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交控司徽"/>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04800" cy="285750"/>
                    </a:xfrm>
                    <a:prstGeom prst="rect">
                      <a:avLst/>
                    </a:prstGeom>
                    <a:noFill/>
                    <a:ln>
                      <a:noFill/>
                    </a:ln>
                  </pic:spPr>
                </pic:pic>
              </a:graphicData>
            </a:graphic>
          </wp:inline>
        </w:drawing>
      </w:r>
      <w:r>
        <w:rPr>
          <w:rFonts w:hint="eastAsia"/>
          <w:b/>
          <w:sz w:val="36"/>
          <w:szCs w:val="36"/>
        </w:rPr>
        <w:t>江西联兴公路工程有限公司</w:t>
      </w:r>
    </w:p>
    <w:p w:rsidR="005A2221" w:rsidRDefault="005A2221">
      <w:pPr>
        <w:jc w:val="center"/>
        <w:rPr>
          <w:b/>
          <w:sz w:val="36"/>
          <w:szCs w:val="36"/>
        </w:rPr>
      </w:pPr>
    </w:p>
    <w:p w:rsidR="005A2221" w:rsidRDefault="007A1AC9">
      <w:pPr>
        <w:jc w:val="center"/>
        <w:rPr>
          <w:b/>
          <w:sz w:val="36"/>
          <w:szCs w:val="36"/>
        </w:rPr>
      </w:pPr>
      <w:r>
        <w:rPr>
          <w:rFonts w:hint="eastAsia"/>
          <w:b/>
          <w:sz w:val="36"/>
          <w:szCs w:val="36"/>
        </w:rPr>
        <w:t>二</w:t>
      </w:r>
      <w:r>
        <w:rPr>
          <w:rFonts w:hint="eastAsia"/>
          <w:b/>
          <w:sz w:val="36"/>
          <w:szCs w:val="36"/>
        </w:rPr>
        <w:t>O</w:t>
      </w:r>
      <w:r>
        <w:rPr>
          <w:rFonts w:hint="eastAsia"/>
          <w:b/>
          <w:sz w:val="36"/>
          <w:szCs w:val="36"/>
        </w:rPr>
        <w:t>二</w:t>
      </w:r>
      <w:r>
        <w:rPr>
          <w:rFonts w:hint="eastAsia"/>
          <w:b/>
          <w:sz w:val="36"/>
          <w:szCs w:val="36"/>
        </w:rPr>
        <w:t>二</w:t>
      </w:r>
      <w:r>
        <w:rPr>
          <w:rFonts w:hint="eastAsia"/>
          <w:b/>
          <w:sz w:val="36"/>
          <w:szCs w:val="36"/>
        </w:rPr>
        <w:t>年</w:t>
      </w:r>
      <w:r>
        <w:rPr>
          <w:rFonts w:hint="eastAsia"/>
          <w:b/>
          <w:sz w:val="36"/>
          <w:szCs w:val="36"/>
        </w:rPr>
        <w:t>十</w:t>
      </w:r>
      <w:r>
        <w:rPr>
          <w:rFonts w:hint="eastAsia"/>
          <w:b/>
          <w:sz w:val="36"/>
          <w:szCs w:val="36"/>
        </w:rPr>
        <w:t>月</w:t>
      </w:r>
    </w:p>
    <w:p w:rsidR="005A2221" w:rsidRDefault="005A2221">
      <w:pPr>
        <w:pStyle w:val="3"/>
        <w:rPr>
          <w:sz w:val="36"/>
          <w:szCs w:val="36"/>
        </w:rPr>
      </w:pPr>
    </w:p>
    <w:p w:rsidR="005A2221" w:rsidRDefault="005A2221">
      <w:pPr>
        <w:rPr>
          <w:b/>
          <w:sz w:val="36"/>
          <w:szCs w:val="36"/>
        </w:rPr>
      </w:pPr>
    </w:p>
    <w:p w:rsidR="005A2221" w:rsidRDefault="005A2221">
      <w:pPr>
        <w:pStyle w:val="3"/>
        <w:rPr>
          <w:sz w:val="36"/>
          <w:szCs w:val="36"/>
        </w:rPr>
      </w:pPr>
    </w:p>
    <w:p w:rsidR="005A2221" w:rsidRDefault="005A2221">
      <w:pPr>
        <w:rPr>
          <w:b/>
          <w:sz w:val="36"/>
          <w:szCs w:val="36"/>
        </w:rPr>
      </w:pPr>
    </w:p>
    <w:p w:rsidR="005A2221" w:rsidRDefault="005A2221">
      <w:pPr>
        <w:pStyle w:val="3"/>
        <w:rPr>
          <w:sz w:val="36"/>
          <w:szCs w:val="36"/>
        </w:rPr>
      </w:pPr>
    </w:p>
    <w:p w:rsidR="005A2221" w:rsidRDefault="005A2221">
      <w:pPr>
        <w:rPr>
          <w:b/>
          <w:sz w:val="36"/>
          <w:szCs w:val="36"/>
        </w:rPr>
      </w:pPr>
    </w:p>
    <w:p w:rsidR="005A2221" w:rsidRDefault="005A2221">
      <w:pPr>
        <w:pStyle w:val="3"/>
        <w:rPr>
          <w:sz w:val="36"/>
          <w:szCs w:val="36"/>
        </w:rPr>
      </w:pPr>
    </w:p>
    <w:p w:rsidR="005A2221" w:rsidRDefault="005A2221">
      <w:pPr>
        <w:rPr>
          <w:b/>
          <w:sz w:val="36"/>
          <w:szCs w:val="36"/>
        </w:rPr>
      </w:pPr>
    </w:p>
    <w:p w:rsidR="005A2221" w:rsidRDefault="005A2221">
      <w:pPr>
        <w:pStyle w:val="3"/>
        <w:rPr>
          <w:sz w:val="36"/>
          <w:szCs w:val="36"/>
        </w:rPr>
      </w:pPr>
    </w:p>
    <w:p w:rsidR="005A2221" w:rsidRDefault="005A2221">
      <w:pPr>
        <w:rPr>
          <w:b/>
          <w:sz w:val="36"/>
          <w:szCs w:val="36"/>
        </w:rPr>
      </w:pPr>
    </w:p>
    <w:p w:rsidR="005A2221" w:rsidRDefault="005A2221">
      <w:pPr>
        <w:pStyle w:val="3"/>
        <w:rPr>
          <w:sz w:val="36"/>
          <w:szCs w:val="36"/>
        </w:rPr>
      </w:pPr>
    </w:p>
    <w:p w:rsidR="005A2221" w:rsidRDefault="005A2221">
      <w:pPr>
        <w:rPr>
          <w:b/>
          <w:sz w:val="36"/>
          <w:szCs w:val="36"/>
        </w:rPr>
      </w:pPr>
    </w:p>
    <w:p w:rsidR="005A2221" w:rsidRDefault="005A2221">
      <w:pPr>
        <w:pStyle w:val="3"/>
        <w:rPr>
          <w:sz w:val="36"/>
          <w:szCs w:val="36"/>
        </w:rPr>
      </w:pPr>
    </w:p>
    <w:p w:rsidR="005A2221" w:rsidRDefault="005A2221">
      <w:pPr>
        <w:rPr>
          <w:b/>
          <w:sz w:val="36"/>
          <w:szCs w:val="36"/>
        </w:rPr>
      </w:pPr>
    </w:p>
    <w:p w:rsidR="005A2221" w:rsidRDefault="005A2221">
      <w:pPr>
        <w:pStyle w:val="3"/>
      </w:pPr>
    </w:p>
    <w:p w:rsidR="005A2221" w:rsidRDefault="005A2221">
      <w:pPr>
        <w:jc w:val="center"/>
        <w:rPr>
          <w:b/>
          <w:sz w:val="36"/>
          <w:szCs w:val="36"/>
        </w:rPr>
      </w:pPr>
    </w:p>
    <w:p w:rsidR="005A2221" w:rsidRDefault="005A2221">
      <w:pPr>
        <w:jc w:val="center"/>
        <w:rPr>
          <w:rFonts w:ascii="黑体" w:eastAsia="黑体" w:hAnsi="黑体" w:cs="黑体"/>
          <w:sz w:val="24"/>
        </w:rPr>
      </w:pPr>
    </w:p>
    <w:p w:rsidR="005A2221" w:rsidRDefault="007A1AC9">
      <w:pPr>
        <w:jc w:val="center"/>
        <w:rPr>
          <w:rFonts w:ascii="黑体" w:eastAsia="黑体" w:hAnsi="黑体" w:cs="黑体"/>
          <w:sz w:val="32"/>
          <w:szCs w:val="32"/>
        </w:rPr>
      </w:pPr>
      <w:r>
        <w:rPr>
          <w:rFonts w:ascii="黑体" w:eastAsia="黑体" w:hAnsi="黑体" w:cs="黑体" w:hint="eastAsia"/>
          <w:sz w:val="32"/>
          <w:szCs w:val="32"/>
        </w:rPr>
        <w:lastRenderedPageBreak/>
        <w:t>目</w:t>
      </w:r>
      <w:r>
        <w:rPr>
          <w:rFonts w:ascii="黑体" w:eastAsia="黑体" w:hAnsi="黑体" w:cs="黑体" w:hint="eastAsia"/>
          <w:sz w:val="32"/>
          <w:szCs w:val="32"/>
        </w:rPr>
        <w:t xml:space="preserve">  </w:t>
      </w:r>
      <w:r>
        <w:rPr>
          <w:rFonts w:ascii="黑体" w:eastAsia="黑体" w:hAnsi="黑体" w:cs="黑体" w:hint="eastAsia"/>
          <w:sz w:val="32"/>
          <w:szCs w:val="32"/>
        </w:rPr>
        <w:t>录</w:t>
      </w:r>
    </w:p>
    <w:p w:rsidR="005A2221" w:rsidRDefault="005A2221">
      <w:pPr>
        <w:pStyle w:val="1"/>
        <w:tabs>
          <w:tab w:val="right" w:leader="dot" w:pos="9070"/>
        </w:tabs>
      </w:pPr>
      <w:r w:rsidRPr="005A2221">
        <w:rPr>
          <w:rFonts w:ascii="黑体" w:eastAsia="黑体" w:hAnsi="黑体" w:cs="黑体" w:hint="eastAsia"/>
          <w:sz w:val="24"/>
        </w:rPr>
        <w:fldChar w:fldCharType="begin"/>
      </w:r>
      <w:r w:rsidR="007A1AC9">
        <w:rPr>
          <w:rFonts w:ascii="黑体" w:eastAsia="黑体" w:hAnsi="黑体" w:cs="黑体" w:hint="eastAsia"/>
          <w:sz w:val="24"/>
        </w:rPr>
        <w:instrText xml:space="preserve">TOC \o "1-2" \h \u </w:instrText>
      </w:r>
      <w:r w:rsidRPr="005A2221">
        <w:rPr>
          <w:rFonts w:ascii="黑体" w:eastAsia="黑体" w:hAnsi="黑体" w:cs="黑体" w:hint="eastAsia"/>
          <w:sz w:val="24"/>
        </w:rPr>
        <w:fldChar w:fldCharType="separate"/>
      </w:r>
      <w:hyperlink w:anchor="_Toc207" w:history="1">
        <w:r w:rsidR="007A1AC9">
          <w:rPr>
            <w:rFonts w:hint="eastAsia"/>
            <w:szCs w:val="44"/>
          </w:rPr>
          <w:t>第一章</w:t>
        </w:r>
        <w:r w:rsidR="007A1AC9">
          <w:rPr>
            <w:rFonts w:hint="eastAsia"/>
            <w:szCs w:val="44"/>
          </w:rPr>
          <w:t xml:space="preserve"> </w:t>
        </w:r>
        <w:r w:rsidR="007A1AC9">
          <w:rPr>
            <w:rFonts w:hint="eastAsia"/>
            <w:szCs w:val="44"/>
          </w:rPr>
          <w:t>询价公告</w:t>
        </w:r>
        <w:r w:rsidR="007A1AC9">
          <w:tab/>
        </w:r>
        <w:r>
          <w:fldChar w:fldCharType="begin"/>
        </w:r>
        <w:r w:rsidR="007A1AC9">
          <w:instrText xml:space="preserve"> PAGEREF _Toc207 \h </w:instrText>
        </w:r>
        <w:r>
          <w:fldChar w:fldCharType="separate"/>
        </w:r>
        <w:r w:rsidR="007A1AC9">
          <w:t>1</w:t>
        </w:r>
        <w:r>
          <w:fldChar w:fldCharType="end"/>
        </w:r>
      </w:hyperlink>
    </w:p>
    <w:p w:rsidR="005A2221" w:rsidRDefault="005A2221">
      <w:pPr>
        <w:pStyle w:val="2"/>
        <w:tabs>
          <w:tab w:val="right" w:leader="dot" w:pos="9070"/>
        </w:tabs>
      </w:pPr>
      <w:hyperlink w:anchor="_Toc551" w:history="1">
        <w:r w:rsidR="007A1AC9">
          <w:rPr>
            <w:rFonts w:ascii="宋体" w:hAnsi="宋体" w:cs="宋体" w:hint="eastAsia"/>
            <w:szCs w:val="32"/>
          </w:rPr>
          <w:t>一、询价条件</w:t>
        </w:r>
        <w:r w:rsidR="007A1AC9">
          <w:tab/>
        </w:r>
        <w:r>
          <w:fldChar w:fldCharType="begin"/>
        </w:r>
        <w:r w:rsidR="007A1AC9">
          <w:instrText xml:space="preserve"> PAGEREF _Toc551 \h </w:instrText>
        </w:r>
        <w:r>
          <w:fldChar w:fldCharType="separate"/>
        </w:r>
        <w:r w:rsidR="007A1AC9">
          <w:t>1</w:t>
        </w:r>
        <w:r>
          <w:fldChar w:fldCharType="end"/>
        </w:r>
      </w:hyperlink>
    </w:p>
    <w:p w:rsidR="005A2221" w:rsidRDefault="005A2221">
      <w:pPr>
        <w:pStyle w:val="2"/>
        <w:tabs>
          <w:tab w:val="right" w:leader="dot" w:pos="9070"/>
        </w:tabs>
      </w:pPr>
      <w:hyperlink w:anchor="_Toc17812" w:history="1">
        <w:r w:rsidR="007A1AC9">
          <w:rPr>
            <w:rFonts w:hint="eastAsia"/>
            <w:szCs w:val="32"/>
          </w:rPr>
          <w:t>二、</w:t>
        </w:r>
        <w:r w:rsidR="007A1AC9">
          <w:rPr>
            <w:rFonts w:hint="eastAsia"/>
            <w:szCs w:val="32"/>
          </w:rPr>
          <w:t xml:space="preserve"> </w:t>
        </w:r>
        <w:r w:rsidR="007A1AC9">
          <w:rPr>
            <w:rFonts w:ascii="宋体" w:hAnsi="宋体" w:cs="宋体" w:hint="eastAsia"/>
            <w:szCs w:val="32"/>
          </w:rPr>
          <w:t>施工内容及要求</w:t>
        </w:r>
        <w:r w:rsidR="007A1AC9">
          <w:tab/>
        </w:r>
        <w:r>
          <w:fldChar w:fldCharType="begin"/>
        </w:r>
        <w:r w:rsidR="007A1AC9">
          <w:instrText xml:space="preserve"> PAGEREF _Toc17812 \h </w:instrText>
        </w:r>
        <w:r>
          <w:fldChar w:fldCharType="separate"/>
        </w:r>
        <w:r w:rsidR="007A1AC9">
          <w:t>1</w:t>
        </w:r>
        <w:r>
          <w:fldChar w:fldCharType="end"/>
        </w:r>
      </w:hyperlink>
    </w:p>
    <w:p w:rsidR="005A2221" w:rsidRDefault="005A2221">
      <w:pPr>
        <w:pStyle w:val="2"/>
        <w:tabs>
          <w:tab w:val="right" w:leader="dot" w:pos="9070"/>
        </w:tabs>
      </w:pPr>
      <w:hyperlink w:anchor="_Toc9244" w:history="1">
        <w:r w:rsidR="007A1AC9">
          <w:rPr>
            <w:rFonts w:ascii="宋体" w:hAnsi="宋体" w:cs="宋体" w:hint="eastAsia"/>
            <w:szCs w:val="32"/>
          </w:rPr>
          <w:t>三、本次询价的控制价上限及要求</w:t>
        </w:r>
        <w:r w:rsidR="007A1AC9">
          <w:tab/>
        </w:r>
        <w:r>
          <w:fldChar w:fldCharType="begin"/>
        </w:r>
        <w:r w:rsidR="007A1AC9">
          <w:instrText xml:space="preserve"> PAGEREF _Toc9244 \h </w:instrText>
        </w:r>
        <w:r>
          <w:fldChar w:fldCharType="separate"/>
        </w:r>
        <w:r w:rsidR="007A1AC9">
          <w:t>2</w:t>
        </w:r>
        <w:r>
          <w:fldChar w:fldCharType="end"/>
        </w:r>
      </w:hyperlink>
    </w:p>
    <w:p w:rsidR="005A2221" w:rsidRDefault="005A2221">
      <w:pPr>
        <w:pStyle w:val="2"/>
        <w:tabs>
          <w:tab w:val="right" w:leader="dot" w:pos="9070"/>
        </w:tabs>
      </w:pPr>
      <w:hyperlink w:anchor="_Toc20619" w:history="1">
        <w:r w:rsidR="007A1AC9">
          <w:rPr>
            <w:rFonts w:ascii="宋体" w:hAnsi="宋体" w:cs="宋体" w:hint="eastAsia"/>
            <w:szCs w:val="32"/>
          </w:rPr>
          <w:t>四、费用的支付</w:t>
        </w:r>
        <w:r w:rsidR="007A1AC9">
          <w:tab/>
        </w:r>
        <w:r>
          <w:fldChar w:fldCharType="begin"/>
        </w:r>
        <w:r w:rsidR="007A1AC9">
          <w:instrText xml:space="preserve"> PAGEREF _Toc20619 \h </w:instrText>
        </w:r>
        <w:r>
          <w:fldChar w:fldCharType="separate"/>
        </w:r>
        <w:r w:rsidR="007A1AC9">
          <w:t>2</w:t>
        </w:r>
        <w:r>
          <w:fldChar w:fldCharType="end"/>
        </w:r>
      </w:hyperlink>
    </w:p>
    <w:p w:rsidR="005A2221" w:rsidRDefault="005A2221">
      <w:pPr>
        <w:pStyle w:val="2"/>
        <w:tabs>
          <w:tab w:val="right" w:leader="dot" w:pos="9070"/>
        </w:tabs>
      </w:pPr>
      <w:hyperlink w:anchor="_Toc27609" w:history="1">
        <w:r w:rsidR="007A1AC9">
          <w:rPr>
            <w:rFonts w:ascii="宋体" w:hAnsi="宋体" w:cs="宋体" w:hint="eastAsia"/>
            <w:szCs w:val="32"/>
          </w:rPr>
          <w:t>五、报价方资格要求</w:t>
        </w:r>
        <w:r w:rsidR="007A1AC9">
          <w:tab/>
        </w:r>
        <w:r>
          <w:fldChar w:fldCharType="begin"/>
        </w:r>
        <w:r w:rsidR="007A1AC9">
          <w:instrText xml:space="preserve"> PAGEREF _Toc27609 \h </w:instrText>
        </w:r>
        <w:r>
          <w:fldChar w:fldCharType="separate"/>
        </w:r>
        <w:r w:rsidR="007A1AC9">
          <w:t>2</w:t>
        </w:r>
        <w:r>
          <w:fldChar w:fldCharType="end"/>
        </w:r>
      </w:hyperlink>
    </w:p>
    <w:p w:rsidR="005A2221" w:rsidRDefault="005A2221">
      <w:pPr>
        <w:pStyle w:val="2"/>
        <w:tabs>
          <w:tab w:val="right" w:leader="dot" w:pos="9070"/>
        </w:tabs>
      </w:pPr>
      <w:hyperlink w:anchor="_Toc3594" w:history="1">
        <w:r w:rsidR="007A1AC9">
          <w:rPr>
            <w:rFonts w:ascii="宋体" w:hAnsi="宋体" w:cs="宋体" w:hint="eastAsia"/>
            <w:szCs w:val="32"/>
          </w:rPr>
          <w:t>六、报价文件组成</w:t>
        </w:r>
        <w:r w:rsidR="007A1AC9">
          <w:tab/>
        </w:r>
        <w:r>
          <w:fldChar w:fldCharType="begin"/>
        </w:r>
        <w:r w:rsidR="007A1AC9">
          <w:instrText xml:space="preserve"> PAGEREF _Toc3594 \h </w:instrText>
        </w:r>
        <w:r>
          <w:fldChar w:fldCharType="separate"/>
        </w:r>
        <w:r w:rsidR="007A1AC9">
          <w:t>3</w:t>
        </w:r>
        <w:r>
          <w:fldChar w:fldCharType="end"/>
        </w:r>
      </w:hyperlink>
    </w:p>
    <w:p w:rsidR="005A2221" w:rsidRDefault="005A2221">
      <w:pPr>
        <w:pStyle w:val="2"/>
        <w:tabs>
          <w:tab w:val="right" w:leader="dot" w:pos="9070"/>
        </w:tabs>
      </w:pPr>
      <w:hyperlink w:anchor="_Toc2395" w:history="1">
        <w:r w:rsidR="007A1AC9">
          <w:rPr>
            <w:rFonts w:ascii="宋体" w:hAnsi="宋体" w:cs="宋体" w:hint="eastAsia"/>
            <w:szCs w:val="32"/>
          </w:rPr>
          <w:t>七、</w:t>
        </w:r>
        <w:r w:rsidR="007A1AC9">
          <w:rPr>
            <w:rFonts w:ascii="宋体" w:hAnsi="宋体" w:cs="宋体" w:hint="eastAsia"/>
            <w:szCs w:val="32"/>
          </w:rPr>
          <w:t xml:space="preserve"> </w:t>
        </w:r>
        <w:r w:rsidR="007A1AC9">
          <w:rPr>
            <w:rFonts w:ascii="宋体" w:hAnsi="宋体" w:cs="宋体" w:hint="eastAsia"/>
            <w:szCs w:val="32"/>
          </w:rPr>
          <w:t>公告媒介、采购文件获取时间及方式</w:t>
        </w:r>
        <w:r w:rsidR="007A1AC9">
          <w:tab/>
        </w:r>
        <w:r>
          <w:fldChar w:fldCharType="begin"/>
        </w:r>
        <w:r w:rsidR="007A1AC9">
          <w:instrText xml:space="preserve"> PAGEREF _Toc2395 \h </w:instrText>
        </w:r>
        <w:r>
          <w:fldChar w:fldCharType="separate"/>
        </w:r>
        <w:r w:rsidR="007A1AC9">
          <w:t>3</w:t>
        </w:r>
        <w:r>
          <w:fldChar w:fldCharType="end"/>
        </w:r>
      </w:hyperlink>
    </w:p>
    <w:p w:rsidR="005A2221" w:rsidRDefault="005A2221">
      <w:pPr>
        <w:pStyle w:val="2"/>
        <w:tabs>
          <w:tab w:val="right" w:leader="dot" w:pos="9070"/>
        </w:tabs>
      </w:pPr>
      <w:hyperlink w:anchor="_Toc15881" w:history="1">
        <w:r w:rsidR="007A1AC9">
          <w:rPr>
            <w:rFonts w:ascii="宋体" w:hAnsi="宋体" w:cs="宋体" w:hint="eastAsia"/>
            <w:szCs w:val="32"/>
          </w:rPr>
          <w:t>八、报价文件的密封和标识</w:t>
        </w:r>
        <w:r w:rsidR="007A1AC9">
          <w:tab/>
        </w:r>
        <w:r>
          <w:fldChar w:fldCharType="begin"/>
        </w:r>
        <w:r w:rsidR="007A1AC9">
          <w:instrText xml:space="preserve"> PAGEREF _Toc15881 \h </w:instrText>
        </w:r>
        <w:r>
          <w:fldChar w:fldCharType="separate"/>
        </w:r>
        <w:r w:rsidR="007A1AC9">
          <w:t>4</w:t>
        </w:r>
        <w:r>
          <w:fldChar w:fldCharType="end"/>
        </w:r>
      </w:hyperlink>
    </w:p>
    <w:p w:rsidR="005A2221" w:rsidRDefault="005A2221">
      <w:pPr>
        <w:pStyle w:val="2"/>
        <w:tabs>
          <w:tab w:val="right" w:leader="dot" w:pos="9070"/>
        </w:tabs>
      </w:pPr>
      <w:hyperlink w:anchor="_Toc5311" w:history="1">
        <w:r w:rsidR="007A1AC9">
          <w:rPr>
            <w:rFonts w:ascii="宋体" w:hAnsi="宋体" w:cs="宋体" w:hint="eastAsia"/>
            <w:szCs w:val="32"/>
          </w:rPr>
          <w:t>九、询价保证金</w:t>
        </w:r>
        <w:r w:rsidR="007A1AC9">
          <w:tab/>
        </w:r>
        <w:r>
          <w:fldChar w:fldCharType="begin"/>
        </w:r>
        <w:r w:rsidR="007A1AC9">
          <w:instrText xml:space="preserve"> PAGEREF _Toc5311 \h </w:instrText>
        </w:r>
        <w:r>
          <w:fldChar w:fldCharType="separate"/>
        </w:r>
        <w:r w:rsidR="007A1AC9">
          <w:t>4</w:t>
        </w:r>
        <w:r>
          <w:fldChar w:fldCharType="end"/>
        </w:r>
      </w:hyperlink>
    </w:p>
    <w:p w:rsidR="005A2221" w:rsidRDefault="005A2221">
      <w:pPr>
        <w:pStyle w:val="2"/>
        <w:tabs>
          <w:tab w:val="right" w:leader="dot" w:pos="9070"/>
        </w:tabs>
      </w:pPr>
      <w:hyperlink w:anchor="_Toc17103" w:history="1">
        <w:r w:rsidR="007A1AC9">
          <w:rPr>
            <w:rFonts w:ascii="宋体" w:hAnsi="宋体" w:cs="宋体" w:hint="eastAsia"/>
            <w:szCs w:val="32"/>
          </w:rPr>
          <w:t>十</w:t>
        </w:r>
        <w:r w:rsidR="007A1AC9">
          <w:rPr>
            <w:rFonts w:ascii="宋体" w:hAnsi="宋体" w:cs="宋体" w:hint="eastAsia"/>
            <w:szCs w:val="32"/>
          </w:rPr>
          <w:t>、报价文件的递交及相关事宜：</w:t>
        </w:r>
        <w:r w:rsidR="007A1AC9">
          <w:tab/>
        </w:r>
        <w:r>
          <w:fldChar w:fldCharType="begin"/>
        </w:r>
        <w:r w:rsidR="007A1AC9">
          <w:instrText xml:space="preserve"> PAGEREF _Toc17103 \h </w:instrText>
        </w:r>
        <w:r>
          <w:fldChar w:fldCharType="separate"/>
        </w:r>
        <w:r w:rsidR="007A1AC9">
          <w:t>4</w:t>
        </w:r>
        <w:r>
          <w:fldChar w:fldCharType="end"/>
        </w:r>
      </w:hyperlink>
    </w:p>
    <w:p w:rsidR="005A2221" w:rsidRDefault="005A2221">
      <w:pPr>
        <w:pStyle w:val="2"/>
        <w:tabs>
          <w:tab w:val="right" w:leader="dot" w:pos="9070"/>
        </w:tabs>
        <w:rPr>
          <w:rFonts w:ascii="黑体" w:eastAsia="黑体" w:hAnsi="黑体" w:cs="黑体"/>
        </w:rPr>
      </w:pPr>
      <w:hyperlink w:anchor="_Toc16141" w:history="1">
        <w:r w:rsidR="007A1AC9">
          <w:rPr>
            <w:rFonts w:ascii="宋体" w:hAnsi="宋体" w:cs="宋体" w:hint="eastAsia"/>
            <w:szCs w:val="32"/>
          </w:rPr>
          <w:t>十一</w:t>
        </w:r>
        <w:r w:rsidR="007A1AC9">
          <w:rPr>
            <w:rFonts w:ascii="宋体" w:hAnsi="宋体" w:cs="宋体" w:hint="eastAsia"/>
            <w:szCs w:val="32"/>
          </w:rPr>
          <w:t>、</w:t>
        </w:r>
        <w:r w:rsidR="007A1AC9">
          <w:rPr>
            <w:rFonts w:ascii="宋体" w:hAnsi="宋体" w:cs="宋体" w:hint="eastAsia"/>
            <w:szCs w:val="32"/>
          </w:rPr>
          <w:t>疫情防控要求</w:t>
        </w:r>
        <w:r w:rsidR="007A1AC9">
          <w:tab/>
        </w:r>
        <w:r>
          <w:fldChar w:fldCharType="begin"/>
        </w:r>
        <w:r w:rsidR="007A1AC9">
          <w:instrText xml:space="preserve"> PAGEREF _Toc16141 \h </w:instrText>
        </w:r>
        <w:r>
          <w:fldChar w:fldCharType="separate"/>
        </w:r>
        <w:r w:rsidR="007A1AC9">
          <w:t>5</w:t>
        </w:r>
        <w:r>
          <w:fldChar w:fldCharType="end"/>
        </w:r>
      </w:hyperlink>
    </w:p>
    <w:p w:rsidR="005A2221" w:rsidRDefault="005A2221">
      <w:pPr>
        <w:pStyle w:val="2"/>
        <w:tabs>
          <w:tab w:val="right" w:leader="dot" w:pos="9070"/>
        </w:tabs>
      </w:pPr>
      <w:hyperlink w:anchor="_Toc13047" w:history="1">
        <w:r w:rsidR="007A1AC9">
          <w:rPr>
            <w:rFonts w:ascii="宋体" w:hAnsi="宋体" w:cs="宋体" w:hint="eastAsia"/>
            <w:szCs w:val="32"/>
          </w:rPr>
          <w:t>十</w:t>
        </w:r>
        <w:r w:rsidR="007A1AC9">
          <w:rPr>
            <w:rFonts w:ascii="宋体" w:hAnsi="宋体" w:cs="宋体" w:hint="eastAsia"/>
            <w:szCs w:val="32"/>
          </w:rPr>
          <w:t>二</w:t>
        </w:r>
        <w:r w:rsidR="007A1AC9">
          <w:rPr>
            <w:rFonts w:ascii="宋体" w:hAnsi="宋体" w:cs="宋体" w:hint="eastAsia"/>
            <w:szCs w:val="32"/>
          </w:rPr>
          <w:t>、报价文件的开启程序</w:t>
        </w:r>
        <w:r w:rsidR="007A1AC9">
          <w:tab/>
        </w:r>
        <w:r>
          <w:fldChar w:fldCharType="begin"/>
        </w:r>
        <w:r w:rsidR="007A1AC9">
          <w:instrText xml:space="preserve"> PAGEREF _Toc13047 \h </w:instrText>
        </w:r>
        <w:r>
          <w:fldChar w:fldCharType="separate"/>
        </w:r>
        <w:r w:rsidR="007A1AC9">
          <w:t>5</w:t>
        </w:r>
        <w:r>
          <w:fldChar w:fldCharType="end"/>
        </w:r>
      </w:hyperlink>
    </w:p>
    <w:p w:rsidR="005A2221" w:rsidRDefault="005A2221">
      <w:pPr>
        <w:pStyle w:val="2"/>
        <w:tabs>
          <w:tab w:val="right" w:leader="dot" w:pos="9070"/>
        </w:tabs>
      </w:pPr>
      <w:hyperlink w:anchor="_Toc13047" w:history="1">
        <w:r w:rsidR="007A1AC9">
          <w:rPr>
            <w:rFonts w:ascii="宋体" w:hAnsi="宋体" w:cs="宋体" w:hint="eastAsia"/>
            <w:szCs w:val="32"/>
          </w:rPr>
          <w:t>十</w:t>
        </w:r>
        <w:r w:rsidR="007A1AC9">
          <w:rPr>
            <w:rFonts w:ascii="宋体" w:hAnsi="宋体" w:cs="宋体" w:hint="eastAsia"/>
            <w:szCs w:val="32"/>
          </w:rPr>
          <w:t>二</w:t>
        </w:r>
        <w:r w:rsidR="007A1AC9">
          <w:rPr>
            <w:rFonts w:ascii="宋体" w:hAnsi="宋体" w:cs="宋体" w:hint="eastAsia"/>
            <w:szCs w:val="32"/>
          </w:rPr>
          <w:t>、公示</w:t>
        </w:r>
        <w:r w:rsidR="007A1AC9">
          <w:tab/>
        </w:r>
        <w:r>
          <w:fldChar w:fldCharType="begin"/>
        </w:r>
        <w:r w:rsidR="007A1AC9">
          <w:instrText xml:space="preserve"> PAGEREF _Toc13047 \h </w:instrText>
        </w:r>
        <w:r>
          <w:fldChar w:fldCharType="separate"/>
        </w:r>
        <w:r w:rsidR="007A1AC9">
          <w:t>5</w:t>
        </w:r>
        <w:r>
          <w:fldChar w:fldCharType="end"/>
        </w:r>
      </w:hyperlink>
    </w:p>
    <w:p w:rsidR="005A2221" w:rsidRDefault="005A2221">
      <w:pPr>
        <w:pStyle w:val="2"/>
        <w:tabs>
          <w:tab w:val="right" w:leader="dot" w:pos="9070"/>
        </w:tabs>
      </w:pPr>
      <w:hyperlink w:anchor="_Toc27298" w:history="1">
        <w:r w:rsidR="007A1AC9">
          <w:rPr>
            <w:rFonts w:ascii="宋体" w:hAnsi="宋体" w:cs="宋体" w:hint="eastAsia"/>
            <w:szCs w:val="32"/>
          </w:rPr>
          <w:t>十三、</w:t>
        </w:r>
        <w:r w:rsidR="007A1AC9">
          <w:rPr>
            <w:rFonts w:ascii="宋体" w:hAnsi="宋体" w:cs="宋体" w:hint="eastAsia"/>
            <w:szCs w:val="32"/>
          </w:rPr>
          <w:t>地址及联系方式</w:t>
        </w:r>
        <w:r w:rsidR="007A1AC9">
          <w:tab/>
        </w:r>
        <w:r>
          <w:fldChar w:fldCharType="begin"/>
        </w:r>
        <w:r w:rsidR="007A1AC9">
          <w:instrText xml:space="preserve"> PAGEREF _Toc27298 \h </w:instrText>
        </w:r>
        <w:r>
          <w:fldChar w:fldCharType="separate"/>
        </w:r>
        <w:r w:rsidR="007A1AC9">
          <w:t>5</w:t>
        </w:r>
        <w:r>
          <w:fldChar w:fldCharType="end"/>
        </w:r>
      </w:hyperlink>
    </w:p>
    <w:p w:rsidR="005A2221" w:rsidRDefault="005A2221">
      <w:pPr>
        <w:pStyle w:val="2"/>
        <w:tabs>
          <w:tab w:val="right" w:leader="dot" w:pos="9070"/>
        </w:tabs>
      </w:pPr>
      <w:hyperlink w:anchor="_Toc3545" w:history="1">
        <w:r w:rsidR="007A1AC9">
          <w:rPr>
            <w:rFonts w:ascii="宋体" w:hAnsi="宋体" w:cs="宋体" w:hint="eastAsia"/>
            <w:bCs/>
            <w:szCs w:val="28"/>
          </w:rPr>
          <w:t>十</w:t>
        </w:r>
        <w:r w:rsidR="007A1AC9">
          <w:rPr>
            <w:rFonts w:ascii="宋体" w:hAnsi="宋体" w:cs="宋体" w:hint="eastAsia"/>
            <w:bCs/>
            <w:szCs w:val="28"/>
          </w:rPr>
          <w:t>四</w:t>
        </w:r>
        <w:r w:rsidR="007A1AC9">
          <w:rPr>
            <w:rFonts w:ascii="宋体" w:hAnsi="宋体" w:cs="宋体" w:hint="eastAsia"/>
            <w:bCs/>
            <w:szCs w:val="28"/>
          </w:rPr>
          <w:t>、监督部门及联系方式</w:t>
        </w:r>
        <w:r w:rsidR="007A1AC9">
          <w:tab/>
        </w:r>
        <w:r>
          <w:fldChar w:fldCharType="begin"/>
        </w:r>
        <w:r w:rsidR="007A1AC9">
          <w:instrText xml:space="preserve"> PAGEREF _Toc3545 \h </w:instrText>
        </w:r>
        <w:r>
          <w:fldChar w:fldCharType="separate"/>
        </w:r>
        <w:r w:rsidR="007A1AC9">
          <w:t>5</w:t>
        </w:r>
        <w:r>
          <w:fldChar w:fldCharType="end"/>
        </w:r>
      </w:hyperlink>
    </w:p>
    <w:p w:rsidR="005A2221" w:rsidRDefault="005A2221">
      <w:pPr>
        <w:pStyle w:val="1"/>
        <w:tabs>
          <w:tab w:val="right" w:leader="dot" w:pos="9070"/>
        </w:tabs>
      </w:pPr>
      <w:hyperlink w:anchor="_Toc13855" w:history="1">
        <w:r w:rsidR="007A1AC9">
          <w:rPr>
            <w:rFonts w:hint="eastAsia"/>
            <w:szCs w:val="44"/>
          </w:rPr>
          <w:t>第二章</w:t>
        </w:r>
        <w:r w:rsidR="007A1AC9">
          <w:rPr>
            <w:rFonts w:hint="eastAsia"/>
            <w:szCs w:val="44"/>
          </w:rPr>
          <w:t xml:space="preserve"> </w:t>
        </w:r>
        <w:r w:rsidR="007A1AC9">
          <w:rPr>
            <w:rFonts w:hint="eastAsia"/>
            <w:szCs w:val="44"/>
          </w:rPr>
          <w:t>评审办法</w:t>
        </w:r>
        <w:r w:rsidR="007A1AC9">
          <w:tab/>
        </w:r>
        <w:r>
          <w:fldChar w:fldCharType="begin"/>
        </w:r>
        <w:r w:rsidR="007A1AC9">
          <w:instrText xml:space="preserve"> PAGEREF _Toc13855 \h </w:instrText>
        </w:r>
        <w:r>
          <w:fldChar w:fldCharType="separate"/>
        </w:r>
        <w:r w:rsidR="007A1AC9">
          <w:t>7</w:t>
        </w:r>
        <w:r>
          <w:fldChar w:fldCharType="end"/>
        </w:r>
      </w:hyperlink>
    </w:p>
    <w:p w:rsidR="005A2221" w:rsidRDefault="005A2221">
      <w:pPr>
        <w:pStyle w:val="2"/>
        <w:tabs>
          <w:tab w:val="right" w:leader="dot" w:pos="9070"/>
        </w:tabs>
      </w:pPr>
      <w:hyperlink w:anchor="_Toc19419" w:history="1">
        <w:r w:rsidR="007A1AC9">
          <w:rPr>
            <w:rFonts w:ascii="宋体" w:hAnsi="宋体" w:hint="eastAsia"/>
            <w:szCs w:val="32"/>
          </w:rPr>
          <w:t>一、评审方法</w:t>
        </w:r>
        <w:r w:rsidR="007A1AC9">
          <w:tab/>
        </w:r>
        <w:r>
          <w:fldChar w:fldCharType="begin"/>
        </w:r>
        <w:r w:rsidR="007A1AC9">
          <w:instrText xml:space="preserve"> PAGEREF _Toc19419 \h </w:instrText>
        </w:r>
        <w:r>
          <w:fldChar w:fldCharType="separate"/>
        </w:r>
        <w:r w:rsidR="007A1AC9">
          <w:t>7</w:t>
        </w:r>
        <w:r>
          <w:fldChar w:fldCharType="end"/>
        </w:r>
      </w:hyperlink>
    </w:p>
    <w:p w:rsidR="005A2221" w:rsidRDefault="005A2221">
      <w:pPr>
        <w:pStyle w:val="2"/>
        <w:tabs>
          <w:tab w:val="right" w:leader="dot" w:pos="9070"/>
        </w:tabs>
      </w:pPr>
      <w:hyperlink w:anchor="_Toc20589" w:history="1">
        <w:r w:rsidR="007A1AC9">
          <w:rPr>
            <w:rFonts w:ascii="宋体" w:hAnsi="宋体" w:hint="eastAsia"/>
            <w:szCs w:val="32"/>
          </w:rPr>
          <w:t>二、形式、响应及资格评审标准</w:t>
        </w:r>
        <w:r w:rsidR="007A1AC9">
          <w:tab/>
        </w:r>
        <w:r>
          <w:fldChar w:fldCharType="begin"/>
        </w:r>
        <w:r w:rsidR="007A1AC9">
          <w:instrText xml:space="preserve"> PAGEREF _Toc20589 \h </w:instrText>
        </w:r>
        <w:r>
          <w:fldChar w:fldCharType="separate"/>
        </w:r>
        <w:r w:rsidR="007A1AC9">
          <w:t>7</w:t>
        </w:r>
        <w:r>
          <w:fldChar w:fldCharType="end"/>
        </w:r>
      </w:hyperlink>
    </w:p>
    <w:p w:rsidR="005A2221" w:rsidRDefault="005A2221">
      <w:pPr>
        <w:pStyle w:val="2"/>
        <w:tabs>
          <w:tab w:val="right" w:leader="dot" w:pos="9070"/>
        </w:tabs>
        <w:rPr>
          <w:rFonts w:ascii="黑体" w:eastAsia="黑体" w:hAnsi="黑体" w:cs="黑体"/>
        </w:rPr>
      </w:pPr>
      <w:hyperlink w:anchor="_Toc5834" w:history="1">
        <w:r w:rsidR="007A1AC9">
          <w:rPr>
            <w:rFonts w:ascii="宋体" w:hAnsi="宋体" w:hint="eastAsia"/>
            <w:szCs w:val="32"/>
          </w:rPr>
          <w:t>三、评审程序</w:t>
        </w:r>
        <w:r w:rsidR="007A1AC9">
          <w:tab/>
        </w:r>
        <w:r>
          <w:fldChar w:fldCharType="begin"/>
        </w:r>
        <w:r w:rsidR="007A1AC9">
          <w:instrText xml:space="preserve"> PAGEREF _Toc5834 \h </w:instrText>
        </w:r>
        <w:r>
          <w:fldChar w:fldCharType="separate"/>
        </w:r>
        <w:r w:rsidR="007A1AC9">
          <w:t>7</w:t>
        </w:r>
        <w:r>
          <w:fldChar w:fldCharType="end"/>
        </w:r>
      </w:hyperlink>
    </w:p>
    <w:p w:rsidR="005A2221" w:rsidRDefault="007A1AC9">
      <w:pPr>
        <w:ind w:firstLineChars="200" w:firstLine="420"/>
        <w:rPr>
          <w:rFonts w:eastAsia="黑体"/>
        </w:rPr>
      </w:pPr>
      <w:r>
        <w:rPr>
          <w:rFonts w:ascii="黑体" w:eastAsia="黑体" w:hAnsi="黑体" w:cs="黑体" w:hint="eastAsia"/>
        </w:rPr>
        <w:t>四、评审结果</w:t>
      </w:r>
      <w:r>
        <w:rPr>
          <w:rFonts w:ascii="黑体" w:eastAsia="黑体" w:hAnsi="黑体" w:cs="黑体" w:hint="eastAsia"/>
        </w:rPr>
        <w:t>......................................................................</w:t>
      </w:r>
      <w:r w:rsidR="005A2221">
        <w:fldChar w:fldCharType="begin"/>
      </w:r>
      <w:r>
        <w:instrText xml:space="preserve"> PAGEREF _Toc5834 \h </w:instrText>
      </w:r>
      <w:r w:rsidR="005A2221">
        <w:fldChar w:fldCharType="separate"/>
      </w:r>
      <w:r>
        <w:t>7</w:t>
      </w:r>
      <w:r w:rsidR="005A2221">
        <w:fldChar w:fldCharType="end"/>
      </w:r>
    </w:p>
    <w:p w:rsidR="005A2221" w:rsidRDefault="005A2221">
      <w:pPr>
        <w:pStyle w:val="1"/>
        <w:tabs>
          <w:tab w:val="right" w:leader="dot" w:pos="9070"/>
        </w:tabs>
      </w:pPr>
      <w:hyperlink w:anchor="_Toc26299" w:history="1">
        <w:r w:rsidR="007A1AC9">
          <w:rPr>
            <w:rFonts w:hint="eastAsia"/>
            <w:szCs w:val="44"/>
          </w:rPr>
          <w:t>第三章</w:t>
        </w:r>
        <w:r w:rsidR="007A1AC9">
          <w:rPr>
            <w:rFonts w:hint="eastAsia"/>
            <w:szCs w:val="44"/>
          </w:rPr>
          <w:t xml:space="preserve"> </w:t>
        </w:r>
        <w:r w:rsidR="007A1AC9">
          <w:rPr>
            <w:rFonts w:hint="eastAsia"/>
            <w:szCs w:val="44"/>
          </w:rPr>
          <w:t>响应文件格式</w:t>
        </w:r>
        <w:r w:rsidR="007A1AC9">
          <w:tab/>
        </w:r>
        <w:r>
          <w:fldChar w:fldCharType="begin"/>
        </w:r>
        <w:r w:rsidR="007A1AC9">
          <w:instrText xml:space="preserve"> PAGEREF _Toc26299 \h </w:instrText>
        </w:r>
        <w:r>
          <w:fldChar w:fldCharType="separate"/>
        </w:r>
        <w:r w:rsidR="007A1AC9">
          <w:t>8</w:t>
        </w:r>
        <w:r>
          <w:fldChar w:fldCharType="end"/>
        </w:r>
      </w:hyperlink>
    </w:p>
    <w:p w:rsidR="005A2221" w:rsidRDefault="005A2221">
      <w:pPr>
        <w:pStyle w:val="2"/>
        <w:tabs>
          <w:tab w:val="right" w:leader="dot" w:pos="9070"/>
        </w:tabs>
      </w:pPr>
      <w:hyperlink w:anchor="_Toc22091" w:history="1">
        <w:r w:rsidR="007A1AC9">
          <w:rPr>
            <w:rFonts w:asciiTheme="minorEastAsia" w:eastAsiaTheme="minorEastAsia" w:hAnsiTheme="minorEastAsia" w:cstheme="minorEastAsia" w:hint="eastAsia"/>
            <w:bCs/>
            <w:szCs w:val="32"/>
          </w:rPr>
          <w:t>一、</w:t>
        </w:r>
        <w:r w:rsidR="007A1AC9">
          <w:rPr>
            <w:rFonts w:asciiTheme="minorEastAsia" w:eastAsiaTheme="minorEastAsia" w:hAnsiTheme="minorEastAsia" w:cstheme="minorEastAsia" w:hint="eastAsia"/>
            <w:bCs/>
            <w:szCs w:val="32"/>
          </w:rPr>
          <w:t>授权委托书</w:t>
        </w:r>
        <w:r w:rsidR="007A1AC9">
          <w:tab/>
        </w:r>
        <w:r>
          <w:fldChar w:fldCharType="begin"/>
        </w:r>
        <w:r w:rsidR="007A1AC9">
          <w:instrText xml:space="preserve"> PAGEREF _Toc22091 \h </w:instrText>
        </w:r>
        <w:r>
          <w:fldChar w:fldCharType="separate"/>
        </w:r>
        <w:r w:rsidR="007A1AC9">
          <w:t>8</w:t>
        </w:r>
        <w:r>
          <w:fldChar w:fldCharType="end"/>
        </w:r>
      </w:hyperlink>
    </w:p>
    <w:p w:rsidR="005A2221" w:rsidRDefault="005A2221">
      <w:pPr>
        <w:pStyle w:val="2"/>
        <w:tabs>
          <w:tab w:val="right" w:leader="dot" w:pos="9070"/>
        </w:tabs>
      </w:pPr>
      <w:hyperlink w:anchor="_Toc8353" w:history="1">
        <w:r w:rsidR="007A1AC9">
          <w:rPr>
            <w:rFonts w:hint="eastAsia"/>
            <w:szCs w:val="44"/>
          </w:rPr>
          <w:t>二、</w:t>
        </w:r>
        <w:r w:rsidR="007A1AC9">
          <w:rPr>
            <w:rFonts w:hint="eastAsia"/>
            <w:szCs w:val="44"/>
          </w:rPr>
          <w:t>报</w:t>
        </w:r>
        <w:r w:rsidR="007A1AC9">
          <w:rPr>
            <w:rFonts w:hint="eastAsia"/>
            <w:szCs w:val="44"/>
          </w:rPr>
          <w:t xml:space="preserve">  </w:t>
        </w:r>
        <w:r w:rsidR="007A1AC9">
          <w:rPr>
            <w:rFonts w:hint="eastAsia"/>
            <w:szCs w:val="44"/>
          </w:rPr>
          <w:t>价</w:t>
        </w:r>
        <w:r w:rsidR="007A1AC9">
          <w:rPr>
            <w:rFonts w:hint="eastAsia"/>
            <w:szCs w:val="44"/>
          </w:rPr>
          <w:t xml:space="preserve">  </w:t>
        </w:r>
        <w:r w:rsidR="007A1AC9">
          <w:rPr>
            <w:rFonts w:hint="eastAsia"/>
            <w:szCs w:val="44"/>
          </w:rPr>
          <w:t>函</w:t>
        </w:r>
        <w:r w:rsidR="007A1AC9">
          <w:tab/>
        </w:r>
        <w:r>
          <w:fldChar w:fldCharType="begin"/>
        </w:r>
        <w:r w:rsidR="007A1AC9">
          <w:instrText xml:space="preserve"> PAGEREF _Toc8353 \h </w:instrText>
        </w:r>
        <w:r>
          <w:fldChar w:fldCharType="separate"/>
        </w:r>
        <w:r w:rsidR="007A1AC9">
          <w:t>9</w:t>
        </w:r>
        <w:r>
          <w:fldChar w:fldCharType="end"/>
        </w:r>
      </w:hyperlink>
    </w:p>
    <w:p w:rsidR="005A2221" w:rsidRDefault="005A2221">
      <w:pPr>
        <w:pStyle w:val="2"/>
        <w:tabs>
          <w:tab w:val="right" w:leader="dot" w:pos="9070"/>
        </w:tabs>
      </w:pPr>
      <w:hyperlink w:anchor="_Toc4355" w:history="1">
        <w:r w:rsidR="007A1AC9">
          <w:rPr>
            <w:rFonts w:asciiTheme="minorEastAsia" w:eastAsiaTheme="minorEastAsia" w:hAnsiTheme="minorEastAsia" w:cstheme="minorEastAsia" w:hint="eastAsia"/>
            <w:szCs w:val="44"/>
          </w:rPr>
          <w:t>三、</w:t>
        </w:r>
        <w:r w:rsidR="007A1AC9">
          <w:rPr>
            <w:rFonts w:asciiTheme="minorEastAsia" w:eastAsiaTheme="minorEastAsia" w:hAnsiTheme="minorEastAsia" w:cstheme="minorEastAsia" w:hint="eastAsia"/>
            <w:szCs w:val="44"/>
          </w:rPr>
          <w:t>信誉承诺表</w:t>
        </w:r>
        <w:r w:rsidR="007A1AC9">
          <w:tab/>
        </w:r>
        <w:r>
          <w:fldChar w:fldCharType="begin"/>
        </w:r>
        <w:r w:rsidR="007A1AC9">
          <w:instrText xml:space="preserve"> PAGEREF _Toc4355 \h </w:instrText>
        </w:r>
        <w:r>
          <w:fldChar w:fldCharType="separate"/>
        </w:r>
        <w:r w:rsidR="007A1AC9">
          <w:t>11</w:t>
        </w:r>
        <w:r>
          <w:fldChar w:fldCharType="end"/>
        </w:r>
      </w:hyperlink>
    </w:p>
    <w:p w:rsidR="005A2221" w:rsidRDefault="005A2221">
      <w:pPr>
        <w:pStyle w:val="2"/>
        <w:tabs>
          <w:tab w:val="right" w:leader="dot" w:pos="9070"/>
        </w:tabs>
      </w:pPr>
      <w:hyperlink w:anchor="_Toc16989" w:history="1">
        <w:r w:rsidR="007A1AC9">
          <w:rPr>
            <w:rFonts w:ascii="宋体" w:hAnsi="宋体" w:cs="宋体" w:hint="eastAsia"/>
            <w:szCs w:val="44"/>
          </w:rPr>
          <w:t>四、</w:t>
        </w:r>
        <w:r w:rsidR="007A1AC9">
          <w:rPr>
            <w:rFonts w:ascii="宋体" w:hAnsi="宋体" w:cs="宋体" w:hint="eastAsia"/>
            <w:szCs w:val="44"/>
          </w:rPr>
          <w:t>其它资料</w:t>
        </w:r>
        <w:r w:rsidR="007A1AC9">
          <w:tab/>
        </w:r>
        <w:r>
          <w:fldChar w:fldCharType="begin"/>
        </w:r>
        <w:r w:rsidR="007A1AC9">
          <w:instrText xml:space="preserve"> PAGEREF _Toc16989 \h </w:instrText>
        </w:r>
        <w:r>
          <w:fldChar w:fldCharType="separate"/>
        </w:r>
        <w:r w:rsidR="007A1AC9">
          <w:t>12</w:t>
        </w:r>
        <w:r>
          <w:fldChar w:fldCharType="end"/>
        </w:r>
      </w:hyperlink>
    </w:p>
    <w:p w:rsidR="005A2221" w:rsidRDefault="005A2221">
      <w:pPr>
        <w:pStyle w:val="3"/>
        <w:sectPr w:rsidR="005A2221">
          <w:footerReference w:type="default" r:id="rId9"/>
          <w:pgSz w:w="11906" w:h="16838"/>
          <w:pgMar w:top="1418" w:right="1418" w:bottom="1021" w:left="1418" w:header="851" w:footer="992" w:gutter="0"/>
          <w:pgNumType w:start="1"/>
          <w:cols w:space="720"/>
          <w:titlePg/>
          <w:docGrid w:type="lines" w:linePitch="312"/>
        </w:sectPr>
      </w:pPr>
      <w:r>
        <w:rPr>
          <w:rFonts w:ascii="黑体" w:eastAsia="黑体" w:hAnsi="黑体" w:cs="黑体" w:hint="eastAsia"/>
        </w:rPr>
        <w:fldChar w:fldCharType="end"/>
      </w:r>
    </w:p>
    <w:p w:rsidR="005A2221" w:rsidRDefault="007A1AC9">
      <w:pPr>
        <w:spacing w:line="420" w:lineRule="exact"/>
        <w:jc w:val="center"/>
        <w:outlineLvl w:val="0"/>
        <w:rPr>
          <w:b/>
          <w:sz w:val="44"/>
          <w:szCs w:val="44"/>
        </w:rPr>
      </w:pPr>
      <w:bookmarkStart w:id="1" w:name="_Toc9732"/>
      <w:bookmarkStart w:id="2" w:name="_Toc207"/>
      <w:bookmarkStart w:id="3" w:name="_Toc32020"/>
      <w:bookmarkStart w:id="4" w:name="_Toc27127"/>
      <w:r>
        <w:rPr>
          <w:rFonts w:hint="eastAsia"/>
          <w:b/>
          <w:sz w:val="44"/>
          <w:szCs w:val="44"/>
        </w:rPr>
        <w:lastRenderedPageBreak/>
        <w:t>第一章</w:t>
      </w:r>
      <w:r>
        <w:rPr>
          <w:rFonts w:hint="eastAsia"/>
          <w:b/>
          <w:sz w:val="44"/>
          <w:szCs w:val="44"/>
        </w:rPr>
        <w:t xml:space="preserve"> </w:t>
      </w:r>
      <w:r>
        <w:rPr>
          <w:rFonts w:hint="eastAsia"/>
          <w:b/>
          <w:sz w:val="44"/>
          <w:szCs w:val="44"/>
        </w:rPr>
        <w:t>询价公告</w:t>
      </w:r>
      <w:bookmarkEnd w:id="1"/>
      <w:bookmarkEnd w:id="2"/>
      <w:bookmarkEnd w:id="3"/>
      <w:bookmarkEnd w:id="4"/>
    </w:p>
    <w:p w:rsidR="005A2221" w:rsidRDefault="007A1AC9">
      <w:pPr>
        <w:spacing w:line="420" w:lineRule="exact"/>
        <w:jc w:val="center"/>
        <w:rPr>
          <w:rFonts w:ascii="宋体" w:hAnsi="宋体" w:cs="宋体"/>
          <w:b/>
          <w:sz w:val="32"/>
          <w:szCs w:val="32"/>
        </w:rPr>
      </w:pPr>
      <w:bookmarkStart w:id="5" w:name="_Toc7965"/>
      <w:bookmarkStart w:id="6" w:name="_Toc13534"/>
      <w:r>
        <w:rPr>
          <w:rFonts w:ascii="宋体" w:hAnsi="宋体" w:cs="宋体" w:hint="eastAsia"/>
          <w:b/>
          <w:sz w:val="32"/>
          <w:szCs w:val="32"/>
        </w:rPr>
        <w:t>江西联兴公路工程有限公司</w:t>
      </w:r>
    </w:p>
    <w:p w:rsidR="005A2221" w:rsidRDefault="007A1AC9">
      <w:pPr>
        <w:jc w:val="center"/>
        <w:rPr>
          <w:rFonts w:ascii="宋体" w:hAnsi="宋体" w:cs="宋体"/>
          <w:b/>
          <w:sz w:val="32"/>
          <w:szCs w:val="32"/>
        </w:rPr>
      </w:pPr>
      <w:r>
        <w:rPr>
          <w:rFonts w:ascii="宋体" w:hAnsi="宋体" w:cs="宋体" w:hint="eastAsia"/>
          <w:b/>
          <w:sz w:val="32"/>
          <w:szCs w:val="32"/>
        </w:rPr>
        <w:t>2022</w:t>
      </w:r>
      <w:r>
        <w:rPr>
          <w:rFonts w:ascii="宋体" w:hAnsi="宋体" w:cs="宋体" w:hint="eastAsia"/>
          <w:b/>
          <w:sz w:val="32"/>
          <w:szCs w:val="32"/>
        </w:rPr>
        <w:t>年</w:t>
      </w:r>
      <w:r>
        <w:rPr>
          <w:rFonts w:ascii="宋体" w:hAnsi="宋体" w:cs="宋体" w:hint="eastAsia"/>
          <w:b/>
          <w:sz w:val="32"/>
          <w:szCs w:val="32"/>
        </w:rPr>
        <w:t>10</w:t>
      </w:r>
      <w:r>
        <w:rPr>
          <w:rFonts w:ascii="宋体" w:hAnsi="宋体" w:cs="宋体" w:hint="eastAsia"/>
          <w:b/>
          <w:sz w:val="32"/>
          <w:szCs w:val="32"/>
        </w:rPr>
        <w:t>月至</w:t>
      </w:r>
      <w:r>
        <w:rPr>
          <w:rFonts w:ascii="宋体" w:hAnsi="宋体" w:cs="宋体" w:hint="eastAsia"/>
          <w:b/>
          <w:sz w:val="32"/>
          <w:szCs w:val="32"/>
        </w:rPr>
        <w:t>2023</w:t>
      </w:r>
      <w:r>
        <w:rPr>
          <w:rFonts w:ascii="宋体" w:hAnsi="宋体" w:cs="宋体" w:hint="eastAsia"/>
          <w:b/>
          <w:sz w:val="32"/>
          <w:szCs w:val="32"/>
        </w:rPr>
        <w:t>年</w:t>
      </w:r>
      <w:r>
        <w:rPr>
          <w:rFonts w:ascii="宋体" w:hAnsi="宋体" w:cs="宋体" w:hint="eastAsia"/>
          <w:b/>
          <w:sz w:val="32"/>
          <w:szCs w:val="32"/>
        </w:rPr>
        <w:t>12</w:t>
      </w:r>
      <w:r>
        <w:rPr>
          <w:rFonts w:ascii="宋体" w:hAnsi="宋体" w:cs="宋体" w:hint="eastAsia"/>
          <w:b/>
          <w:sz w:val="32"/>
          <w:szCs w:val="32"/>
        </w:rPr>
        <w:t>月</w:t>
      </w:r>
      <w:r>
        <w:rPr>
          <w:rFonts w:ascii="宋体" w:hAnsi="宋体" w:cs="宋体" w:hint="eastAsia"/>
          <w:b/>
          <w:sz w:val="32"/>
          <w:szCs w:val="32"/>
        </w:rPr>
        <w:t>31</w:t>
      </w:r>
      <w:r>
        <w:rPr>
          <w:rFonts w:ascii="宋体" w:hAnsi="宋体" w:cs="宋体" w:hint="eastAsia"/>
          <w:b/>
          <w:sz w:val="32"/>
          <w:szCs w:val="32"/>
        </w:rPr>
        <w:t>日</w:t>
      </w:r>
      <w:r>
        <w:rPr>
          <w:rFonts w:ascii="宋体" w:hAnsi="宋体" w:cs="宋体" w:hint="eastAsia"/>
          <w:b/>
          <w:sz w:val="32"/>
          <w:szCs w:val="32"/>
        </w:rPr>
        <w:t>信丰养护应急</w:t>
      </w:r>
      <w:r>
        <w:rPr>
          <w:rFonts w:ascii="宋体" w:hAnsi="宋体" w:cs="宋体" w:hint="eastAsia"/>
          <w:b/>
          <w:sz w:val="32"/>
          <w:szCs w:val="32"/>
        </w:rPr>
        <w:t>综合基地路面</w:t>
      </w:r>
      <w:r>
        <w:rPr>
          <w:rFonts w:ascii="宋体" w:hAnsi="宋体" w:cs="宋体" w:hint="eastAsia"/>
          <w:b/>
          <w:sz w:val="32"/>
          <w:szCs w:val="32"/>
        </w:rPr>
        <w:t>施工</w:t>
      </w:r>
      <w:r>
        <w:rPr>
          <w:rFonts w:ascii="宋体" w:hAnsi="宋体" w:cs="宋体" w:hint="eastAsia"/>
          <w:b/>
          <w:sz w:val="32"/>
          <w:szCs w:val="32"/>
        </w:rPr>
        <w:t>劳务询价公告</w:t>
      </w:r>
      <w:bookmarkEnd w:id="5"/>
      <w:bookmarkEnd w:id="6"/>
    </w:p>
    <w:p w:rsidR="005A2221" w:rsidRDefault="007A1AC9">
      <w:pPr>
        <w:spacing w:line="420" w:lineRule="exact"/>
        <w:ind w:firstLineChars="200" w:firstLine="643"/>
        <w:outlineLvl w:val="1"/>
        <w:rPr>
          <w:rFonts w:ascii="宋体" w:hAnsi="宋体" w:cs="宋体"/>
          <w:b/>
          <w:sz w:val="32"/>
          <w:szCs w:val="32"/>
        </w:rPr>
      </w:pPr>
      <w:bookmarkStart w:id="7" w:name="_Toc551"/>
      <w:r>
        <w:rPr>
          <w:rFonts w:ascii="宋体" w:hAnsi="宋体" w:cs="宋体" w:hint="eastAsia"/>
          <w:b/>
          <w:sz w:val="32"/>
          <w:szCs w:val="32"/>
        </w:rPr>
        <w:t>一、询价条件</w:t>
      </w:r>
      <w:bookmarkEnd w:id="7"/>
    </w:p>
    <w:p w:rsidR="005A2221" w:rsidRDefault="007A1AC9">
      <w:pPr>
        <w:jc w:val="left"/>
        <w:rPr>
          <w:rFonts w:ascii="宋体" w:hAnsi="宋体"/>
          <w:bCs/>
          <w:sz w:val="24"/>
        </w:rPr>
      </w:pPr>
      <w:r>
        <w:rPr>
          <w:rFonts w:ascii="宋体" w:hAnsi="宋体" w:hint="eastAsia"/>
          <w:bCs/>
          <w:sz w:val="24"/>
        </w:rPr>
        <w:t xml:space="preserve">     </w:t>
      </w:r>
      <w:r>
        <w:rPr>
          <w:rFonts w:ascii="宋体" w:hAnsi="宋体" w:hint="eastAsia"/>
          <w:bCs/>
          <w:sz w:val="28"/>
          <w:szCs w:val="28"/>
        </w:rPr>
        <w:t>本次询价项目名称：</w:t>
      </w:r>
      <w:r>
        <w:rPr>
          <w:rFonts w:ascii="宋体" w:hAnsi="宋体" w:hint="eastAsia"/>
          <w:bCs/>
          <w:sz w:val="28"/>
          <w:szCs w:val="28"/>
        </w:rPr>
        <w:t>2022</w:t>
      </w:r>
      <w:r>
        <w:rPr>
          <w:rFonts w:ascii="宋体" w:hAnsi="宋体" w:hint="eastAsia"/>
          <w:bCs/>
          <w:sz w:val="28"/>
          <w:szCs w:val="28"/>
        </w:rPr>
        <w:t>年</w:t>
      </w:r>
      <w:r>
        <w:rPr>
          <w:rFonts w:ascii="宋体" w:hAnsi="宋体" w:hint="eastAsia"/>
          <w:bCs/>
          <w:sz w:val="28"/>
          <w:szCs w:val="28"/>
        </w:rPr>
        <w:t>10</w:t>
      </w:r>
      <w:r>
        <w:rPr>
          <w:rFonts w:ascii="宋体" w:hAnsi="宋体" w:hint="eastAsia"/>
          <w:bCs/>
          <w:sz w:val="28"/>
          <w:szCs w:val="28"/>
        </w:rPr>
        <w:t>月至</w:t>
      </w:r>
      <w:r>
        <w:rPr>
          <w:rFonts w:ascii="宋体" w:hAnsi="宋体" w:hint="eastAsia"/>
          <w:bCs/>
          <w:sz w:val="28"/>
          <w:szCs w:val="28"/>
        </w:rPr>
        <w:t>2023</w:t>
      </w:r>
      <w:r>
        <w:rPr>
          <w:rFonts w:ascii="宋体" w:hAnsi="宋体" w:hint="eastAsia"/>
          <w:bCs/>
          <w:sz w:val="28"/>
          <w:szCs w:val="28"/>
        </w:rPr>
        <w:t>年</w:t>
      </w:r>
      <w:r>
        <w:rPr>
          <w:rFonts w:ascii="宋体" w:hAnsi="宋体" w:hint="eastAsia"/>
          <w:bCs/>
          <w:sz w:val="28"/>
          <w:szCs w:val="28"/>
        </w:rPr>
        <w:t>12</w:t>
      </w:r>
      <w:r>
        <w:rPr>
          <w:rFonts w:ascii="宋体" w:hAnsi="宋体" w:hint="eastAsia"/>
          <w:bCs/>
          <w:sz w:val="28"/>
          <w:szCs w:val="28"/>
        </w:rPr>
        <w:t>月</w:t>
      </w:r>
      <w:r>
        <w:rPr>
          <w:rFonts w:ascii="宋体" w:hAnsi="宋体" w:hint="eastAsia"/>
          <w:bCs/>
          <w:sz w:val="28"/>
          <w:szCs w:val="28"/>
        </w:rPr>
        <w:t>31</w:t>
      </w:r>
      <w:r>
        <w:rPr>
          <w:rFonts w:ascii="宋体" w:hAnsi="宋体" w:hint="eastAsia"/>
          <w:bCs/>
          <w:sz w:val="28"/>
          <w:szCs w:val="28"/>
        </w:rPr>
        <w:t>日</w:t>
      </w:r>
      <w:r>
        <w:rPr>
          <w:rFonts w:ascii="宋体" w:hAnsi="宋体" w:hint="eastAsia"/>
          <w:bCs/>
          <w:sz w:val="28"/>
          <w:szCs w:val="28"/>
        </w:rPr>
        <w:t>信丰养护应急</w:t>
      </w:r>
      <w:r>
        <w:rPr>
          <w:rFonts w:ascii="宋体" w:hAnsi="宋体" w:hint="eastAsia"/>
          <w:bCs/>
          <w:sz w:val="28"/>
          <w:szCs w:val="28"/>
        </w:rPr>
        <w:t>综合基地路面</w:t>
      </w:r>
      <w:r>
        <w:rPr>
          <w:rFonts w:ascii="宋体" w:hAnsi="宋体" w:hint="eastAsia"/>
          <w:bCs/>
          <w:sz w:val="28"/>
          <w:szCs w:val="28"/>
        </w:rPr>
        <w:t>施工</w:t>
      </w:r>
      <w:r>
        <w:rPr>
          <w:rFonts w:ascii="宋体" w:hAnsi="宋体" w:hint="eastAsia"/>
          <w:bCs/>
          <w:sz w:val="28"/>
          <w:szCs w:val="28"/>
        </w:rPr>
        <w:t>劳务。合同签订人</w:t>
      </w:r>
      <w:r>
        <w:rPr>
          <w:rFonts w:ascii="宋体" w:hAnsi="宋体" w:hint="eastAsia"/>
          <w:bCs/>
          <w:sz w:val="28"/>
          <w:szCs w:val="28"/>
        </w:rPr>
        <w:t xml:space="preserve">: </w:t>
      </w:r>
      <w:r>
        <w:rPr>
          <w:rFonts w:ascii="宋体" w:hAnsi="宋体" w:hint="eastAsia"/>
          <w:bCs/>
          <w:sz w:val="28"/>
          <w:szCs w:val="28"/>
        </w:rPr>
        <w:t>江西联兴公路工程有限公司，资金来源为自有资金，该项目已具备施工条件，现对该项目进行</w:t>
      </w:r>
      <w:r>
        <w:rPr>
          <w:rFonts w:ascii="宋体" w:hAnsi="宋体"/>
          <w:bCs/>
          <w:sz w:val="28"/>
          <w:szCs w:val="28"/>
        </w:rPr>
        <w:t>公开询价</w:t>
      </w:r>
      <w:r>
        <w:rPr>
          <w:rFonts w:ascii="宋体" w:hAnsi="宋体" w:hint="eastAsia"/>
          <w:bCs/>
          <w:sz w:val="28"/>
          <w:szCs w:val="28"/>
        </w:rPr>
        <w:t>。</w:t>
      </w:r>
    </w:p>
    <w:p w:rsidR="005A2221" w:rsidRDefault="007A1AC9">
      <w:pPr>
        <w:numPr>
          <w:ilvl w:val="0"/>
          <w:numId w:val="1"/>
        </w:numPr>
        <w:spacing w:line="480" w:lineRule="auto"/>
        <w:ind w:firstLineChars="200" w:firstLine="643"/>
        <w:outlineLvl w:val="1"/>
        <w:rPr>
          <w:b/>
          <w:sz w:val="32"/>
          <w:szCs w:val="32"/>
        </w:rPr>
      </w:pPr>
      <w:bookmarkStart w:id="8" w:name="_Toc17812"/>
      <w:r>
        <w:rPr>
          <w:rFonts w:ascii="宋体" w:hAnsi="宋体" w:cs="宋体" w:hint="eastAsia"/>
          <w:b/>
          <w:sz w:val="32"/>
          <w:szCs w:val="32"/>
        </w:rPr>
        <w:t>施工内容及要求</w:t>
      </w:r>
      <w:bookmarkEnd w:id="8"/>
    </w:p>
    <w:tbl>
      <w:tblPr>
        <w:tblW w:w="7531" w:type="dxa"/>
        <w:jc w:val="center"/>
        <w:tblLayout w:type="fixed"/>
        <w:tblCellMar>
          <w:left w:w="0" w:type="dxa"/>
          <w:right w:w="0" w:type="dxa"/>
        </w:tblCellMar>
        <w:tblLook w:val="04A0"/>
      </w:tblPr>
      <w:tblGrid>
        <w:gridCol w:w="795"/>
        <w:gridCol w:w="2081"/>
        <w:gridCol w:w="745"/>
        <w:gridCol w:w="1077"/>
        <w:gridCol w:w="2833"/>
      </w:tblGrid>
      <w:tr w:rsidR="005A2221">
        <w:trPr>
          <w:trHeight w:val="270"/>
          <w:jc w:val="center"/>
        </w:trPr>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kern w:val="0"/>
                <w:sz w:val="22"/>
                <w:szCs w:val="22"/>
                <w:lang/>
              </w:rPr>
              <w:t>序号</w:t>
            </w:r>
          </w:p>
        </w:tc>
        <w:tc>
          <w:tcPr>
            <w:tcW w:w="20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kern w:val="0"/>
                <w:sz w:val="22"/>
                <w:szCs w:val="22"/>
                <w:lang/>
              </w:rPr>
              <w:t>项目</w:t>
            </w:r>
            <w:r>
              <w:rPr>
                <w:rFonts w:ascii="仿宋" w:eastAsia="仿宋" w:hAnsi="仿宋" w:cs="仿宋" w:hint="eastAsia"/>
                <w:bCs/>
                <w:kern w:val="0"/>
                <w:sz w:val="22"/>
                <w:szCs w:val="22"/>
                <w:lang/>
              </w:rPr>
              <w:t>名称</w:t>
            </w:r>
          </w:p>
        </w:tc>
        <w:tc>
          <w:tcPr>
            <w:tcW w:w="7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kern w:val="0"/>
                <w:sz w:val="22"/>
                <w:szCs w:val="22"/>
                <w:lang/>
              </w:rPr>
              <w:t>单位</w:t>
            </w:r>
          </w:p>
        </w:tc>
        <w:tc>
          <w:tcPr>
            <w:tcW w:w="10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kern w:val="0"/>
                <w:sz w:val="22"/>
                <w:szCs w:val="22"/>
                <w:lang/>
              </w:rPr>
              <w:t>预估</w:t>
            </w:r>
            <w:r>
              <w:rPr>
                <w:rFonts w:ascii="仿宋" w:eastAsia="仿宋" w:hAnsi="仿宋" w:cs="仿宋" w:hint="eastAsia"/>
                <w:bCs/>
                <w:kern w:val="0"/>
                <w:sz w:val="22"/>
                <w:szCs w:val="22"/>
                <w:lang/>
              </w:rPr>
              <w:t>数量</w:t>
            </w:r>
          </w:p>
        </w:tc>
        <w:tc>
          <w:tcPr>
            <w:tcW w:w="28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kern w:val="0"/>
                <w:sz w:val="22"/>
                <w:szCs w:val="22"/>
                <w:lang/>
              </w:rPr>
            </w:pPr>
            <w:r>
              <w:rPr>
                <w:rFonts w:ascii="仿宋" w:eastAsia="仿宋" w:hAnsi="仿宋" w:cs="仿宋" w:hint="eastAsia"/>
                <w:bCs/>
                <w:kern w:val="0"/>
                <w:sz w:val="22"/>
                <w:szCs w:val="22"/>
                <w:lang/>
              </w:rPr>
              <w:t>备注</w:t>
            </w:r>
          </w:p>
        </w:tc>
      </w:tr>
      <w:tr w:rsidR="005A2221">
        <w:trPr>
          <w:trHeight w:val="599"/>
          <w:jc w:val="center"/>
        </w:trPr>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sz w:val="22"/>
                <w:szCs w:val="22"/>
              </w:rPr>
              <w:t>1</w:t>
            </w:r>
          </w:p>
        </w:tc>
        <w:tc>
          <w:tcPr>
            <w:tcW w:w="20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摊铺沥青</w:t>
            </w:r>
            <w:proofErr w:type="gramStart"/>
            <w:r>
              <w:rPr>
                <w:rFonts w:ascii="仿宋" w:eastAsia="仿宋" w:hAnsi="仿宋" w:cs="仿宋" w:hint="eastAsia"/>
                <w:color w:val="000000"/>
                <w:kern w:val="0"/>
                <w:sz w:val="22"/>
                <w:szCs w:val="22"/>
                <w:lang/>
              </w:rPr>
              <w:t>砼</w:t>
            </w:r>
            <w:proofErr w:type="gramEnd"/>
            <w:r>
              <w:rPr>
                <w:rFonts w:ascii="仿宋" w:eastAsia="仿宋" w:hAnsi="仿宋" w:cs="仿宋" w:hint="eastAsia"/>
                <w:color w:val="000000"/>
                <w:kern w:val="0"/>
                <w:sz w:val="22"/>
                <w:szCs w:val="22"/>
                <w:lang/>
              </w:rPr>
              <w:t>上面层（</w:t>
            </w:r>
            <w:r>
              <w:rPr>
                <w:rFonts w:ascii="仿宋" w:eastAsia="仿宋" w:hAnsi="仿宋" w:cs="仿宋" w:hint="eastAsia"/>
                <w:color w:val="000000"/>
                <w:kern w:val="0"/>
                <w:sz w:val="22"/>
                <w:szCs w:val="22"/>
                <w:lang/>
              </w:rPr>
              <w:t>h=4cm</w:t>
            </w:r>
            <w:r>
              <w:rPr>
                <w:rFonts w:ascii="仿宋" w:eastAsia="仿宋" w:hAnsi="仿宋" w:cs="仿宋" w:hint="eastAsia"/>
                <w:color w:val="000000"/>
                <w:kern w:val="0"/>
                <w:sz w:val="22"/>
                <w:szCs w:val="22"/>
                <w:lang/>
              </w:rPr>
              <w:t>）</w:t>
            </w:r>
          </w:p>
        </w:tc>
        <w:tc>
          <w:tcPr>
            <w:tcW w:w="7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m</w:t>
            </w:r>
            <w:r>
              <w:rPr>
                <w:rFonts w:ascii="仿宋" w:eastAsia="仿宋" w:hAnsi="仿宋" w:cs="仿宋" w:hint="eastAsia"/>
                <w:color w:val="000000"/>
                <w:kern w:val="0"/>
                <w:sz w:val="22"/>
                <w:szCs w:val="22"/>
                <w:lang/>
              </w:rPr>
              <w:t>²</w:t>
            </w:r>
          </w:p>
        </w:tc>
        <w:tc>
          <w:tcPr>
            <w:tcW w:w="10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 xml:space="preserve">61823.10 </w:t>
            </w:r>
          </w:p>
        </w:tc>
        <w:tc>
          <w:tcPr>
            <w:tcW w:w="2833"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sz w:val="22"/>
                <w:szCs w:val="22"/>
              </w:rPr>
              <w:t>以实际验收数量为准</w:t>
            </w:r>
          </w:p>
        </w:tc>
      </w:tr>
      <w:tr w:rsidR="005A2221">
        <w:trPr>
          <w:trHeight w:val="594"/>
          <w:jc w:val="center"/>
        </w:trPr>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sz w:val="22"/>
                <w:szCs w:val="22"/>
              </w:rPr>
              <w:t>2</w:t>
            </w:r>
          </w:p>
        </w:tc>
        <w:tc>
          <w:tcPr>
            <w:tcW w:w="20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摊铺沥青</w:t>
            </w:r>
            <w:proofErr w:type="gramStart"/>
            <w:r>
              <w:rPr>
                <w:rFonts w:ascii="仿宋" w:eastAsia="仿宋" w:hAnsi="仿宋" w:cs="仿宋" w:hint="eastAsia"/>
                <w:color w:val="000000"/>
                <w:kern w:val="0"/>
                <w:sz w:val="22"/>
                <w:szCs w:val="22"/>
                <w:lang/>
              </w:rPr>
              <w:t>砼</w:t>
            </w:r>
            <w:proofErr w:type="gramEnd"/>
            <w:r>
              <w:rPr>
                <w:rFonts w:ascii="仿宋" w:eastAsia="仿宋" w:hAnsi="仿宋" w:cs="仿宋" w:hint="eastAsia"/>
                <w:color w:val="000000"/>
                <w:kern w:val="0"/>
                <w:sz w:val="22"/>
                <w:szCs w:val="22"/>
                <w:lang/>
              </w:rPr>
              <w:t>中面层（</w:t>
            </w:r>
            <w:r>
              <w:rPr>
                <w:rFonts w:ascii="仿宋" w:eastAsia="仿宋" w:hAnsi="仿宋" w:cs="仿宋" w:hint="eastAsia"/>
                <w:color w:val="000000"/>
                <w:kern w:val="0"/>
                <w:sz w:val="22"/>
                <w:szCs w:val="22"/>
                <w:lang/>
              </w:rPr>
              <w:t>h=6cm</w:t>
            </w:r>
            <w:r>
              <w:rPr>
                <w:rFonts w:ascii="仿宋" w:eastAsia="仿宋" w:hAnsi="仿宋" w:cs="仿宋" w:hint="eastAsia"/>
                <w:color w:val="000000"/>
                <w:kern w:val="0"/>
                <w:sz w:val="22"/>
                <w:szCs w:val="22"/>
                <w:lang/>
              </w:rPr>
              <w:t>）</w:t>
            </w:r>
          </w:p>
        </w:tc>
        <w:tc>
          <w:tcPr>
            <w:tcW w:w="7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m</w:t>
            </w:r>
            <w:r>
              <w:rPr>
                <w:rFonts w:ascii="仿宋" w:eastAsia="仿宋" w:hAnsi="仿宋" w:cs="仿宋" w:hint="eastAsia"/>
                <w:color w:val="000000"/>
                <w:kern w:val="0"/>
                <w:sz w:val="22"/>
                <w:szCs w:val="22"/>
                <w:lang/>
              </w:rPr>
              <w:t>²</w:t>
            </w:r>
          </w:p>
        </w:tc>
        <w:tc>
          <w:tcPr>
            <w:tcW w:w="1077"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 xml:space="preserve">56987.20 </w:t>
            </w:r>
          </w:p>
        </w:tc>
        <w:tc>
          <w:tcPr>
            <w:tcW w:w="2833" w:type="dxa"/>
            <w:vMerge/>
            <w:tcBorders>
              <w:left w:val="single" w:sz="4" w:space="0" w:color="000000"/>
              <w:right w:val="single" w:sz="4" w:space="0" w:color="000000"/>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r>
      <w:tr w:rsidR="005A2221">
        <w:trPr>
          <w:trHeight w:val="567"/>
          <w:jc w:val="center"/>
        </w:trPr>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sz w:val="22"/>
                <w:szCs w:val="22"/>
              </w:rPr>
              <w:t>3</w:t>
            </w:r>
          </w:p>
        </w:tc>
        <w:tc>
          <w:tcPr>
            <w:tcW w:w="20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摊铺沥青</w:t>
            </w:r>
            <w:proofErr w:type="gramStart"/>
            <w:r>
              <w:rPr>
                <w:rFonts w:ascii="仿宋" w:eastAsia="仿宋" w:hAnsi="仿宋" w:cs="仿宋" w:hint="eastAsia"/>
                <w:color w:val="000000"/>
                <w:kern w:val="0"/>
                <w:sz w:val="22"/>
                <w:szCs w:val="22"/>
                <w:lang/>
              </w:rPr>
              <w:t>砼</w:t>
            </w:r>
            <w:proofErr w:type="gramEnd"/>
            <w:r>
              <w:rPr>
                <w:rFonts w:ascii="仿宋" w:eastAsia="仿宋" w:hAnsi="仿宋" w:cs="仿宋" w:hint="eastAsia"/>
                <w:color w:val="000000"/>
                <w:kern w:val="0"/>
                <w:sz w:val="22"/>
                <w:szCs w:val="22"/>
                <w:lang/>
              </w:rPr>
              <w:t>下面层（</w:t>
            </w:r>
            <w:r>
              <w:rPr>
                <w:rFonts w:ascii="仿宋" w:eastAsia="仿宋" w:hAnsi="仿宋" w:cs="仿宋" w:hint="eastAsia"/>
                <w:color w:val="000000"/>
                <w:kern w:val="0"/>
                <w:sz w:val="22"/>
                <w:szCs w:val="22"/>
                <w:lang/>
              </w:rPr>
              <w:t>h=7cm</w:t>
            </w:r>
            <w:r>
              <w:rPr>
                <w:rFonts w:ascii="仿宋" w:eastAsia="仿宋" w:hAnsi="仿宋" w:cs="仿宋" w:hint="eastAsia"/>
                <w:color w:val="000000"/>
                <w:kern w:val="0"/>
                <w:sz w:val="22"/>
                <w:szCs w:val="22"/>
                <w:lang/>
              </w:rPr>
              <w:t>）</w:t>
            </w:r>
          </w:p>
        </w:tc>
        <w:tc>
          <w:tcPr>
            <w:tcW w:w="7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m</w:t>
            </w:r>
            <w:r>
              <w:rPr>
                <w:rFonts w:ascii="仿宋" w:eastAsia="仿宋" w:hAnsi="仿宋" w:cs="仿宋" w:hint="eastAsia"/>
                <w:color w:val="000000"/>
                <w:kern w:val="0"/>
                <w:sz w:val="22"/>
                <w:szCs w:val="22"/>
                <w:lang/>
              </w:rPr>
              <w:t>²</w:t>
            </w:r>
          </w:p>
        </w:tc>
        <w:tc>
          <w:tcPr>
            <w:tcW w:w="1077"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 xml:space="preserve">15146.00 </w:t>
            </w:r>
          </w:p>
        </w:tc>
        <w:tc>
          <w:tcPr>
            <w:tcW w:w="2833" w:type="dxa"/>
            <w:vMerge/>
            <w:tcBorders>
              <w:left w:val="single" w:sz="4" w:space="0" w:color="000000"/>
              <w:right w:val="single" w:sz="4" w:space="0" w:color="000000"/>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r>
      <w:tr w:rsidR="005A2221">
        <w:trPr>
          <w:trHeight w:val="567"/>
          <w:jc w:val="center"/>
        </w:trPr>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sz w:val="22"/>
                <w:szCs w:val="22"/>
              </w:rPr>
              <w:t>4</w:t>
            </w:r>
          </w:p>
        </w:tc>
        <w:tc>
          <w:tcPr>
            <w:tcW w:w="20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摊铺沥青</w:t>
            </w:r>
            <w:proofErr w:type="gramStart"/>
            <w:r>
              <w:rPr>
                <w:rFonts w:ascii="仿宋" w:eastAsia="仿宋" w:hAnsi="仿宋" w:cs="仿宋" w:hint="eastAsia"/>
                <w:color w:val="000000"/>
                <w:kern w:val="0"/>
                <w:sz w:val="22"/>
                <w:szCs w:val="22"/>
                <w:lang/>
              </w:rPr>
              <w:t>砼</w:t>
            </w:r>
            <w:proofErr w:type="gramEnd"/>
            <w:r>
              <w:rPr>
                <w:rFonts w:ascii="仿宋" w:eastAsia="仿宋" w:hAnsi="仿宋" w:cs="仿宋" w:hint="eastAsia"/>
                <w:color w:val="000000"/>
                <w:kern w:val="0"/>
                <w:sz w:val="22"/>
                <w:szCs w:val="22"/>
                <w:lang/>
              </w:rPr>
              <w:t>下面层（</w:t>
            </w:r>
            <w:r>
              <w:rPr>
                <w:rFonts w:ascii="仿宋" w:eastAsia="仿宋" w:hAnsi="仿宋" w:cs="仿宋" w:hint="eastAsia"/>
                <w:color w:val="000000"/>
                <w:kern w:val="0"/>
                <w:sz w:val="22"/>
                <w:szCs w:val="22"/>
                <w:lang/>
              </w:rPr>
              <w:t>h=8cm</w:t>
            </w:r>
            <w:r>
              <w:rPr>
                <w:rFonts w:ascii="仿宋" w:eastAsia="仿宋" w:hAnsi="仿宋" w:cs="仿宋" w:hint="eastAsia"/>
                <w:color w:val="000000"/>
                <w:kern w:val="0"/>
                <w:sz w:val="22"/>
                <w:szCs w:val="22"/>
                <w:lang/>
              </w:rPr>
              <w:t>）</w:t>
            </w:r>
          </w:p>
        </w:tc>
        <w:tc>
          <w:tcPr>
            <w:tcW w:w="7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m</w:t>
            </w:r>
            <w:r>
              <w:rPr>
                <w:rFonts w:ascii="仿宋" w:eastAsia="仿宋" w:hAnsi="仿宋" w:cs="仿宋" w:hint="eastAsia"/>
                <w:color w:val="000000"/>
                <w:kern w:val="0"/>
                <w:sz w:val="22"/>
                <w:szCs w:val="22"/>
                <w:lang/>
              </w:rPr>
              <w:t>²</w:t>
            </w:r>
          </w:p>
        </w:tc>
        <w:tc>
          <w:tcPr>
            <w:tcW w:w="1077"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 xml:space="preserve">3249.60 </w:t>
            </w:r>
          </w:p>
        </w:tc>
        <w:tc>
          <w:tcPr>
            <w:tcW w:w="2833" w:type="dxa"/>
            <w:vMerge/>
            <w:tcBorders>
              <w:left w:val="single" w:sz="4" w:space="0" w:color="000000"/>
              <w:right w:val="single" w:sz="4" w:space="0" w:color="000000"/>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r>
      <w:tr w:rsidR="005A2221">
        <w:trPr>
          <w:trHeight w:val="540"/>
          <w:jc w:val="center"/>
        </w:trPr>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sz w:val="22"/>
                <w:szCs w:val="22"/>
              </w:rPr>
              <w:t>5</w:t>
            </w:r>
          </w:p>
        </w:tc>
        <w:tc>
          <w:tcPr>
            <w:tcW w:w="20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摊铺沥青</w:t>
            </w:r>
            <w:proofErr w:type="gramStart"/>
            <w:r>
              <w:rPr>
                <w:rFonts w:ascii="仿宋" w:eastAsia="仿宋" w:hAnsi="仿宋" w:cs="仿宋" w:hint="eastAsia"/>
                <w:color w:val="000000"/>
                <w:kern w:val="0"/>
                <w:sz w:val="22"/>
                <w:szCs w:val="22"/>
                <w:lang/>
              </w:rPr>
              <w:t>砼</w:t>
            </w:r>
            <w:proofErr w:type="gramEnd"/>
            <w:r>
              <w:rPr>
                <w:rFonts w:ascii="仿宋" w:eastAsia="仿宋" w:hAnsi="仿宋" w:cs="仿宋" w:hint="eastAsia"/>
                <w:color w:val="000000"/>
                <w:kern w:val="0"/>
                <w:sz w:val="22"/>
                <w:szCs w:val="22"/>
                <w:lang/>
              </w:rPr>
              <w:t>基层（</w:t>
            </w:r>
            <w:r>
              <w:rPr>
                <w:rFonts w:ascii="仿宋" w:eastAsia="仿宋" w:hAnsi="仿宋" w:cs="仿宋" w:hint="eastAsia"/>
                <w:color w:val="000000"/>
                <w:kern w:val="0"/>
                <w:sz w:val="22"/>
                <w:szCs w:val="22"/>
                <w:lang/>
              </w:rPr>
              <w:t>h=8cm</w:t>
            </w:r>
            <w:r>
              <w:rPr>
                <w:rFonts w:ascii="仿宋" w:eastAsia="仿宋" w:hAnsi="仿宋" w:cs="仿宋" w:hint="eastAsia"/>
                <w:color w:val="000000"/>
                <w:kern w:val="0"/>
                <w:sz w:val="22"/>
                <w:szCs w:val="22"/>
                <w:lang/>
              </w:rPr>
              <w:t>）</w:t>
            </w:r>
          </w:p>
        </w:tc>
        <w:tc>
          <w:tcPr>
            <w:tcW w:w="7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m</w:t>
            </w:r>
            <w:r>
              <w:rPr>
                <w:rFonts w:ascii="仿宋" w:eastAsia="仿宋" w:hAnsi="仿宋" w:cs="仿宋" w:hint="eastAsia"/>
                <w:color w:val="000000"/>
                <w:kern w:val="0"/>
                <w:sz w:val="22"/>
                <w:szCs w:val="22"/>
                <w:lang/>
              </w:rPr>
              <w:t>²</w:t>
            </w:r>
          </w:p>
        </w:tc>
        <w:tc>
          <w:tcPr>
            <w:tcW w:w="1077" w:type="dxa"/>
            <w:tcBorders>
              <w:top w:val="single" w:sz="4" w:space="0" w:color="000000"/>
              <w:left w:val="single" w:sz="4" w:space="0" w:color="000000"/>
              <w:bottom w:val="single" w:sz="4" w:space="0" w:color="auto"/>
              <w:right w:val="single" w:sz="4" w:space="0" w:color="auto"/>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 xml:space="preserve">2193.90 </w:t>
            </w:r>
          </w:p>
        </w:tc>
        <w:tc>
          <w:tcPr>
            <w:tcW w:w="2833" w:type="dxa"/>
            <w:vMerge/>
            <w:tcBorders>
              <w:left w:val="single" w:sz="4" w:space="0" w:color="000000"/>
              <w:right w:val="single" w:sz="4" w:space="0" w:color="000000"/>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r>
      <w:tr w:rsidR="005A2221">
        <w:trPr>
          <w:trHeight w:val="540"/>
          <w:jc w:val="center"/>
        </w:trPr>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sz w:val="22"/>
                <w:szCs w:val="22"/>
              </w:rPr>
              <w:t>6</w:t>
            </w:r>
          </w:p>
        </w:tc>
        <w:tc>
          <w:tcPr>
            <w:tcW w:w="20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摊铺沥青</w:t>
            </w:r>
            <w:proofErr w:type="gramStart"/>
            <w:r>
              <w:rPr>
                <w:rFonts w:ascii="仿宋" w:eastAsia="仿宋" w:hAnsi="仿宋" w:cs="仿宋" w:hint="eastAsia"/>
                <w:color w:val="000000"/>
                <w:kern w:val="0"/>
                <w:sz w:val="22"/>
                <w:szCs w:val="22"/>
                <w:lang/>
              </w:rPr>
              <w:t>砼</w:t>
            </w:r>
            <w:proofErr w:type="gramEnd"/>
            <w:r>
              <w:rPr>
                <w:rFonts w:ascii="仿宋" w:eastAsia="仿宋" w:hAnsi="仿宋" w:cs="仿宋" w:hint="eastAsia"/>
                <w:color w:val="000000"/>
                <w:kern w:val="0"/>
                <w:sz w:val="22"/>
                <w:szCs w:val="22"/>
                <w:lang/>
              </w:rPr>
              <w:t>基层（</w:t>
            </w:r>
            <w:r>
              <w:rPr>
                <w:rFonts w:ascii="仿宋" w:eastAsia="仿宋" w:hAnsi="仿宋" w:cs="仿宋" w:hint="eastAsia"/>
                <w:color w:val="000000"/>
                <w:kern w:val="0"/>
                <w:sz w:val="22"/>
                <w:szCs w:val="22"/>
                <w:lang/>
              </w:rPr>
              <w:t>h=20cm</w:t>
            </w:r>
            <w:r>
              <w:rPr>
                <w:rFonts w:ascii="仿宋" w:eastAsia="仿宋" w:hAnsi="仿宋" w:cs="仿宋" w:hint="eastAsia"/>
                <w:color w:val="000000"/>
                <w:kern w:val="0"/>
                <w:sz w:val="22"/>
                <w:szCs w:val="22"/>
                <w:lang/>
              </w:rPr>
              <w:t>）</w:t>
            </w:r>
          </w:p>
        </w:tc>
        <w:tc>
          <w:tcPr>
            <w:tcW w:w="7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m</w:t>
            </w:r>
            <w:r>
              <w:rPr>
                <w:rFonts w:ascii="仿宋" w:eastAsia="仿宋" w:hAnsi="仿宋" w:cs="仿宋" w:hint="eastAsia"/>
                <w:color w:val="000000"/>
                <w:kern w:val="0"/>
                <w:sz w:val="22"/>
                <w:szCs w:val="22"/>
                <w:lang/>
              </w:rPr>
              <w:t>²</w:t>
            </w:r>
          </w:p>
        </w:tc>
        <w:tc>
          <w:tcPr>
            <w:tcW w:w="1077" w:type="dxa"/>
            <w:tcBorders>
              <w:top w:val="single" w:sz="4" w:space="0" w:color="000000"/>
              <w:left w:val="single" w:sz="4" w:space="0" w:color="000000"/>
              <w:bottom w:val="single" w:sz="4" w:space="0" w:color="auto"/>
              <w:right w:val="single" w:sz="4" w:space="0" w:color="auto"/>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 xml:space="preserve">5340.00 </w:t>
            </w:r>
          </w:p>
        </w:tc>
        <w:tc>
          <w:tcPr>
            <w:tcW w:w="2833" w:type="dxa"/>
            <w:vMerge/>
            <w:tcBorders>
              <w:left w:val="single" w:sz="4" w:space="0" w:color="000000"/>
              <w:right w:val="single" w:sz="4" w:space="0" w:color="000000"/>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r>
      <w:tr w:rsidR="005A2221">
        <w:trPr>
          <w:trHeight w:val="540"/>
          <w:jc w:val="center"/>
        </w:trPr>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sz w:val="22"/>
                <w:szCs w:val="22"/>
              </w:rPr>
              <w:t>7</w:t>
            </w:r>
          </w:p>
        </w:tc>
        <w:tc>
          <w:tcPr>
            <w:tcW w:w="20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铣刨后清理</w:t>
            </w:r>
          </w:p>
        </w:tc>
        <w:tc>
          <w:tcPr>
            <w:tcW w:w="7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m</w:t>
            </w:r>
            <w:r>
              <w:rPr>
                <w:rFonts w:ascii="仿宋" w:eastAsia="仿宋" w:hAnsi="仿宋" w:cs="仿宋" w:hint="eastAsia"/>
                <w:color w:val="000000"/>
                <w:kern w:val="0"/>
                <w:sz w:val="22"/>
                <w:szCs w:val="22"/>
                <w:lang/>
              </w:rPr>
              <w:t>²</w:t>
            </w:r>
          </w:p>
        </w:tc>
        <w:tc>
          <w:tcPr>
            <w:tcW w:w="1077" w:type="dxa"/>
            <w:tcBorders>
              <w:top w:val="single" w:sz="4" w:space="0" w:color="000000"/>
              <w:left w:val="single" w:sz="4" w:space="0" w:color="000000"/>
              <w:bottom w:val="single" w:sz="4" w:space="0" w:color="auto"/>
              <w:right w:val="single" w:sz="4" w:space="0" w:color="auto"/>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 xml:space="preserve">69357.00 </w:t>
            </w:r>
          </w:p>
        </w:tc>
        <w:tc>
          <w:tcPr>
            <w:tcW w:w="2833" w:type="dxa"/>
            <w:vMerge/>
            <w:tcBorders>
              <w:left w:val="single" w:sz="4" w:space="0" w:color="000000"/>
              <w:right w:val="single" w:sz="4" w:space="0" w:color="000000"/>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r>
      <w:tr w:rsidR="005A2221">
        <w:trPr>
          <w:trHeight w:val="540"/>
          <w:jc w:val="center"/>
        </w:trPr>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sz w:val="22"/>
                <w:szCs w:val="22"/>
              </w:rPr>
              <w:t>8</w:t>
            </w:r>
          </w:p>
        </w:tc>
        <w:tc>
          <w:tcPr>
            <w:tcW w:w="20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洒</w:t>
            </w:r>
            <w:proofErr w:type="gramStart"/>
            <w:r>
              <w:rPr>
                <w:rFonts w:ascii="仿宋" w:eastAsia="仿宋" w:hAnsi="仿宋" w:cs="仿宋" w:hint="eastAsia"/>
                <w:color w:val="000000"/>
                <w:kern w:val="0"/>
                <w:sz w:val="22"/>
                <w:szCs w:val="22"/>
                <w:lang/>
              </w:rPr>
              <w:t>黏</w:t>
            </w:r>
            <w:proofErr w:type="gramEnd"/>
            <w:r>
              <w:rPr>
                <w:rFonts w:ascii="仿宋" w:eastAsia="仿宋" w:hAnsi="仿宋" w:cs="仿宋" w:hint="eastAsia"/>
                <w:color w:val="000000"/>
                <w:kern w:val="0"/>
                <w:sz w:val="22"/>
                <w:szCs w:val="22"/>
                <w:lang/>
              </w:rPr>
              <w:t>层油</w:t>
            </w:r>
          </w:p>
        </w:tc>
        <w:tc>
          <w:tcPr>
            <w:tcW w:w="7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m</w:t>
            </w:r>
            <w:r>
              <w:rPr>
                <w:rFonts w:ascii="仿宋" w:eastAsia="仿宋" w:hAnsi="仿宋" w:cs="仿宋" w:hint="eastAsia"/>
                <w:color w:val="000000"/>
                <w:kern w:val="0"/>
                <w:sz w:val="22"/>
                <w:szCs w:val="22"/>
                <w:lang/>
              </w:rPr>
              <w:t>²</w:t>
            </w:r>
          </w:p>
        </w:tc>
        <w:tc>
          <w:tcPr>
            <w:tcW w:w="1077" w:type="dxa"/>
            <w:tcBorders>
              <w:top w:val="single" w:sz="4" w:space="0" w:color="000000"/>
              <w:left w:val="single" w:sz="4" w:space="0" w:color="000000"/>
              <w:bottom w:val="single" w:sz="4" w:space="0" w:color="auto"/>
              <w:right w:val="single" w:sz="4" w:space="0" w:color="auto"/>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 xml:space="preserve">61823.10 </w:t>
            </w:r>
          </w:p>
        </w:tc>
        <w:tc>
          <w:tcPr>
            <w:tcW w:w="2833" w:type="dxa"/>
            <w:vMerge/>
            <w:tcBorders>
              <w:left w:val="single" w:sz="4" w:space="0" w:color="000000"/>
              <w:right w:val="single" w:sz="4" w:space="0" w:color="000000"/>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r>
      <w:tr w:rsidR="005A2221">
        <w:trPr>
          <w:trHeight w:val="540"/>
          <w:jc w:val="center"/>
        </w:trPr>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sz w:val="22"/>
                <w:szCs w:val="22"/>
              </w:rPr>
              <w:t>9</w:t>
            </w:r>
          </w:p>
        </w:tc>
        <w:tc>
          <w:tcPr>
            <w:tcW w:w="20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洒透层油</w:t>
            </w:r>
          </w:p>
        </w:tc>
        <w:tc>
          <w:tcPr>
            <w:tcW w:w="7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m</w:t>
            </w:r>
            <w:r>
              <w:rPr>
                <w:rFonts w:ascii="仿宋" w:eastAsia="仿宋" w:hAnsi="仿宋" w:cs="仿宋" w:hint="eastAsia"/>
                <w:color w:val="000000"/>
                <w:kern w:val="0"/>
                <w:sz w:val="22"/>
                <w:szCs w:val="22"/>
                <w:lang/>
              </w:rPr>
              <w:t>²</w:t>
            </w:r>
          </w:p>
        </w:tc>
        <w:tc>
          <w:tcPr>
            <w:tcW w:w="1077" w:type="dxa"/>
            <w:tcBorders>
              <w:top w:val="single" w:sz="4" w:space="0" w:color="000000"/>
              <w:left w:val="single" w:sz="4" w:space="0" w:color="000000"/>
              <w:bottom w:val="single" w:sz="4" w:space="0" w:color="auto"/>
              <w:right w:val="single" w:sz="4" w:space="0" w:color="auto"/>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 xml:space="preserve">7533.90 </w:t>
            </w:r>
          </w:p>
        </w:tc>
        <w:tc>
          <w:tcPr>
            <w:tcW w:w="2833" w:type="dxa"/>
            <w:vMerge/>
            <w:tcBorders>
              <w:left w:val="single" w:sz="4" w:space="0" w:color="000000"/>
              <w:right w:val="single" w:sz="4" w:space="0" w:color="000000"/>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r>
      <w:tr w:rsidR="005A2221">
        <w:trPr>
          <w:trHeight w:val="540"/>
          <w:jc w:val="center"/>
        </w:trPr>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sz w:val="22"/>
                <w:szCs w:val="22"/>
              </w:rPr>
              <w:t>10</w:t>
            </w:r>
          </w:p>
        </w:tc>
        <w:tc>
          <w:tcPr>
            <w:tcW w:w="20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同步碎石封层</w:t>
            </w:r>
          </w:p>
        </w:tc>
        <w:tc>
          <w:tcPr>
            <w:tcW w:w="7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m</w:t>
            </w:r>
            <w:r>
              <w:rPr>
                <w:rFonts w:ascii="仿宋" w:eastAsia="仿宋" w:hAnsi="仿宋" w:cs="仿宋" w:hint="eastAsia"/>
                <w:color w:val="000000"/>
                <w:kern w:val="0"/>
                <w:sz w:val="22"/>
                <w:szCs w:val="22"/>
                <w:lang/>
              </w:rPr>
              <w:t>²</w:t>
            </w:r>
          </w:p>
        </w:tc>
        <w:tc>
          <w:tcPr>
            <w:tcW w:w="1077" w:type="dxa"/>
            <w:tcBorders>
              <w:top w:val="single" w:sz="4" w:space="0" w:color="000000"/>
              <w:left w:val="single" w:sz="4" w:space="0" w:color="000000"/>
              <w:bottom w:val="single" w:sz="4" w:space="0" w:color="auto"/>
              <w:right w:val="single" w:sz="4" w:space="0" w:color="auto"/>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 xml:space="preserve">15146.00 </w:t>
            </w:r>
          </w:p>
        </w:tc>
        <w:tc>
          <w:tcPr>
            <w:tcW w:w="2833" w:type="dxa"/>
            <w:vMerge/>
            <w:tcBorders>
              <w:left w:val="single" w:sz="4" w:space="0" w:color="000000"/>
              <w:right w:val="single" w:sz="4" w:space="0" w:color="000000"/>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r>
      <w:tr w:rsidR="005A2221">
        <w:trPr>
          <w:trHeight w:val="682"/>
          <w:jc w:val="center"/>
        </w:trPr>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sz w:val="22"/>
                <w:szCs w:val="22"/>
              </w:rPr>
              <w:t>11</w:t>
            </w:r>
          </w:p>
        </w:tc>
        <w:tc>
          <w:tcPr>
            <w:tcW w:w="20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交通管制</w:t>
            </w:r>
          </w:p>
        </w:tc>
        <w:tc>
          <w:tcPr>
            <w:tcW w:w="7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m</w:t>
            </w:r>
            <w:r>
              <w:rPr>
                <w:rFonts w:ascii="仿宋" w:eastAsia="仿宋" w:hAnsi="仿宋" w:cs="仿宋" w:hint="eastAsia"/>
                <w:color w:val="000000"/>
                <w:kern w:val="0"/>
                <w:sz w:val="22"/>
                <w:szCs w:val="22"/>
                <w:lang/>
              </w:rPr>
              <w:t>²</w:t>
            </w:r>
          </w:p>
        </w:tc>
        <w:tc>
          <w:tcPr>
            <w:tcW w:w="1077"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 xml:space="preserve">61823.10 </w:t>
            </w:r>
          </w:p>
        </w:tc>
        <w:tc>
          <w:tcPr>
            <w:tcW w:w="2833" w:type="dxa"/>
            <w:vMerge/>
            <w:tcBorders>
              <w:left w:val="single" w:sz="4" w:space="0" w:color="000000"/>
              <w:right w:val="single" w:sz="4" w:space="0" w:color="000000"/>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r>
      <w:tr w:rsidR="005A2221">
        <w:trPr>
          <w:trHeight w:val="682"/>
          <w:jc w:val="center"/>
        </w:trPr>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sz w:val="22"/>
                <w:szCs w:val="22"/>
              </w:rPr>
              <w:t>12</w:t>
            </w:r>
          </w:p>
        </w:tc>
        <w:tc>
          <w:tcPr>
            <w:tcW w:w="20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点工</w:t>
            </w:r>
          </w:p>
        </w:tc>
        <w:tc>
          <w:tcPr>
            <w:tcW w:w="7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工日</w:t>
            </w:r>
          </w:p>
        </w:tc>
        <w:tc>
          <w:tcPr>
            <w:tcW w:w="1077"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1000</w:t>
            </w:r>
          </w:p>
        </w:tc>
        <w:tc>
          <w:tcPr>
            <w:tcW w:w="2833" w:type="dxa"/>
            <w:vMerge/>
            <w:tcBorders>
              <w:left w:val="single" w:sz="4" w:space="0" w:color="000000"/>
              <w:right w:val="single" w:sz="4" w:space="0" w:color="000000"/>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r>
      <w:tr w:rsidR="005A2221">
        <w:trPr>
          <w:trHeight w:val="682"/>
          <w:jc w:val="center"/>
        </w:trPr>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sz w:val="22"/>
                <w:szCs w:val="22"/>
              </w:rPr>
              <w:t>13</w:t>
            </w:r>
          </w:p>
        </w:tc>
        <w:tc>
          <w:tcPr>
            <w:tcW w:w="20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误工补助</w:t>
            </w:r>
          </w:p>
        </w:tc>
        <w:tc>
          <w:tcPr>
            <w:tcW w:w="7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工日</w:t>
            </w:r>
          </w:p>
        </w:tc>
        <w:tc>
          <w:tcPr>
            <w:tcW w:w="1077"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1000</w:t>
            </w:r>
          </w:p>
        </w:tc>
        <w:tc>
          <w:tcPr>
            <w:tcW w:w="2833" w:type="dxa"/>
            <w:vMerge/>
            <w:tcBorders>
              <w:left w:val="single" w:sz="4" w:space="0" w:color="000000"/>
              <w:bottom w:val="single" w:sz="4" w:space="0" w:color="auto"/>
              <w:right w:val="single" w:sz="4" w:space="0" w:color="000000"/>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r>
    </w:tbl>
    <w:p w:rsidR="005A2221" w:rsidRDefault="005A2221">
      <w:pPr>
        <w:widowControl/>
        <w:jc w:val="center"/>
        <w:textAlignment w:val="center"/>
        <w:rPr>
          <w:rFonts w:ascii="仿宋" w:eastAsia="仿宋" w:hAnsi="仿宋" w:cs="仿宋"/>
          <w:bCs/>
          <w:sz w:val="22"/>
          <w:szCs w:val="22"/>
        </w:rPr>
      </w:pPr>
    </w:p>
    <w:p w:rsidR="005A2221" w:rsidRDefault="007A1AC9">
      <w:pPr>
        <w:widowControl/>
        <w:spacing w:line="570" w:lineRule="atLeast"/>
        <w:ind w:firstLineChars="200" w:firstLine="560"/>
        <w:jc w:val="left"/>
        <w:rPr>
          <w:rFonts w:ascii="宋体" w:hAnsi="宋体" w:cs="宋体"/>
          <w:bCs/>
          <w:kern w:val="0"/>
          <w:sz w:val="28"/>
          <w:szCs w:val="28"/>
        </w:rPr>
      </w:pPr>
      <w:r>
        <w:rPr>
          <w:rFonts w:ascii="宋体" w:hAnsi="宋体" w:cs="宋体" w:hint="eastAsia"/>
          <w:bCs/>
          <w:kern w:val="0"/>
          <w:sz w:val="28"/>
          <w:szCs w:val="28"/>
        </w:rPr>
        <w:lastRenderedPageBreak/>
        <w:t>施工地点</w:t>
      </w:r>
      <w:r>
        <w:rPr>
          <w:rFonts w:ascii="宋体" w:hAnsi="宋体" w:cs="宋体" w:hint="eastAsia"/>
          <w:bCs/>
          <w:kern w:val="0"/>
          <w:sz w:val="28"/>
          <w:szCs w:val="28"/>
        </w:rPr>
        <w:t>:</w:t>
      </w:r>
      <w:r>
        <w:rPr>
          <w:rFonts w:ascii="宋体" w:hAnsi="宋体" w:hint="eastAsia"/>
          <w:bCs/>
          <w:sz w:val="28"/>
          <w:szCs w:val="28"/>
        </w:rPr>
        <w:t>江西联兴养护路段范围内</w:t>
      </w:r>
      <w:r>
        <w:rPr>
          <w:rFonts w:ascii="宋体" w:hAnsi="宋体" w:cs="宋体" w:hint="eastAsia"/>
          <w:bCs/>
          <w:kern w:val="0"/>
          <w:sz w:val="28"/>
          <w:szCs w:val="28"/>
        </w:rPr>
        <w:t>。</w:t>
      </w:r>
    </w:p>
    <w:p w:rsidR="005A2221" w:rsidRDefault="007A1AC9">
      <w:pPr>
        <w:widowControl/>
        <w:spacing w:line="570" w:lineRule="atLeast"/>
        <w:ind w:firstLineChars="200" w:firstLine="560"/>
        <w:jc w:val="left"/>
        <w:rPr>
          <w:rFonts w:ascii="宋体" w:hAnsi="宋体"/>
          <w:bCs/>
          <w:sz w:val="28"/>
          <w:szCs w:val="28"/>
        </w:rPr>
      </w:pPr>
      <w:r>
        <w:rPr>
          <w:rFonts w:ascii="宋体" w:hAnsi="宋体" w:cs="宋体" w:hint="eastAsia"/>
          <w:bCs/>
          <w:kern w:val="0"/>
          <w:sz w:val="28"/>
          <w:szCs w:val="28"/>
        </w:rPr>
        <w:t>施工</w:t>
      </w:r>
      <w:r>
        <w:rPr>
          <w:rFonts w:ascii="宋体" w:hAnsi="宋体" w:hint="eastAsia"/>
          <w:bCs/>
          <w:sz w:val="28"/>
          <w:szCs w:val="28"/>
        </w:rPr>
        <w:t>时间</w:t>
      </w:r>
      <w:r>
        <w:rPr>
          <w:rFonts w:ascii="宋体" w:hAnsi="宋体" w:hint="eastAsia"/>
          <w:bCs/>
          <w:sz w:val="28"/>
          <w:szCs w:val="28"/>
        </w:rPr>
        <w:t>：</w:t>
      </w:r>
      <w:r>
        <w:rPr>
          <w:rFonts w:ascii="宋体" w:hAnsi="宋体" w:hint="eastAsia"/>
          <w:bCs/>
          <w:sz w:val="28"/>
          <w:szCs w:val="28"/>
        </w:rPr>
        <w:t>2022</w:t>
      </w:r>
      <w:r>
        <w:rPr>
          <w:rFonts w:ascii="宋体" w:hAnsi="宋体" w:hint="eastAsia"/>
          <w:bCs/>
          <w:sz w:val="28"/>
          <w:szCs w:val="28"/>
        </w:rPr>
        <w:t>年</w:t>
      </w:r>
      <w:r>
        <w:rPr>
          <w:rFonts w:ascii="宋体" w:hAnsi="宋体" w:hint="eastAsia"/>
          <w:bCs/>
          <w:sz w:val="28"/>
          <w:szCs w:val="28"/>
        </w:rPr>
        <w:t>10</w:t>
      </w:r>
      <w:r>
        <w:rPr>
          <w:rFonts w:ascii="宋体" w:hAnsi="宋体" w:hint="eastAsia"/>
          <w:bCs/>
          <w:sz w:val="28"/>
          <w:szCs w:val="28"/>
        </w:rPr>
        <w:t>月</w:t>
      </w:r>
      <w:r>
        <w:rPr>
          <w:rFonts w:ascii="宋体" w:hAnsi="宋体" w:hint="eastAsia"/>
          <w:bCs/>
          <w:sz w:val="28"/>
          <w:szCs w:val="28"/>
        </w:rPr>
        <w:t>31</w:t>
      </w:r>
      <w:r>
        <w:rPr>
          <w:rFonts w:ascii="宋体" w:hAnsi="宋体" w:hint="eastAsia"/>
          <w:bCs/>
          <w:sz w:val="28"/>
          <w:szCs w:val="28"/>
        </w:rPr>
        <w:t>日至</w:t>
      </w:r>
      <w:r>
        <w:rPr>
          <w:rFonts w:ascii="宋体" w:hAnsi="宋体" w:hint="eastAsia"/>
          <w:bCs/>
          <w:sz w:val="28"/>
          <w:szCs w:val="28"/>
        </w:rPr>
        <w:t>2023</w:t>
      </w:r>
      <w:r>
        <w:rPr>
          <w:rFonts w:ascii="宋体" w:hAnsi="宋体" w:hint="eastAsia"/>
          <w:bCs/>
          <w:sz w:val="28"/>
          <w:szCs w:val="28"/>
        </w:rPr>
        <w:t>年</w:t>
      </w:r>
      <w:r>
        <w:rPr>
          <w:rFonts w:ascii="宋体" w:hAnsi="宋体" w:hint="eastAsia"/>
          <w:bCs/>
          <w:sz w:val="28"/>
          <w:szCs w:val="28"/>
        </w:rPr>
        <w:t>12</w:t>
      </w:r>
      <w:r>
        <w:rPr>
          <w:rFonts w:ascii="宋体" w:hAnsi="宋体" w:hint="eastAsia"/>
          <w:bCs/>
          <w:sz w:val="28"/>
          <w:szCs w:val="28"/>
        </w:rPr>
        <w:t>月</w:t>
      </w:r>
      <w:r>
        <w:rPr>
          <w:rFonts w:ascii="宋体" w:hAnsi="宋体" w:hint="eastAsia"/>
          <w:bCs/>
          <w:sz w:val="28"/>
          <w:szCs w:val="28"/>
        </w:rPr>
        <w:t>31</w:t>
      </w:r>
      <w:r>
        <w:rPr>
          <w:rFonts w:ascii="宋体" w:hAnsi="宋体" w:hint="eastAsia"/>
          <w:bCs/>
          <w:sz w:val="28"/>
          <w:szCs w:val="28"/>
        </w:rPr>
        <w:t>日</w:t>
      </w:r>
    </w:p>
    <w:p w:rsidR="005A2221" w:rsidRDefault="007A1AC9">
      <w:pPr>
        <w:spacing w:line="420" w:lineRule="exact"/>
        <w:ind w:firstLineChars="200" w:firstLine="643"/>
        <w:outlineLvl w:val="1"/>
        <w:rPr>
          <w:rFonts w:ascii="宋体" w:hAnsi="宋体" w:cs="宋体"/>
          <w:b/>
          <w:sz w:val="32"/>
          <w:szCs w:val="32"/>
        </w:rPr>
      </w:pPr>
      <w:bookmarkStart w:id="9" w:name="_Toc9244"/>
      <w:r>
        <w:rPr>
          <w:rFonts w:ascii="宋体" w:hAnsi="宋体" w:cs="宋体" w:hint="eastAsia"/>
          <w:b/>
          <w:sz w:val="32"/>
          <w:szCs w:val="32"/>
        </w:rPr>
        <w:t>三、本次询价的控制价上限及要求</w:t>
      </w:r>
      <w:bookmarkEnd w:id="9"/>
    </w:p>
    <w:p w:rsidR="005A2221" w:rsidRDefault="007A1AC9">
      <w:pPr>
        <w:spacing w:line="570" w:lineRule="exact"/>
        <w:ind w:firstLineChars="200" w:firstLine="560"/>
        <w:rPr>
          <w:rFonts w:ascii="宋体"/>
          <w:bCs/>
          <w:sz w:val="28"/>
          <w:szCs w:val="28"/>
        </w:rPr>
      </w:pPr>
      <w:r>
        <w:rPr>
          <w:rFonts w:ascii="宋体" w:hAnsi="宋体" w:hint="eastAsia"/>
          <w:bCs/>
          <w:sz w:val="28"/>
          <w:szCs w:val="28"/>
        </w:rPr>
        <w:t>控制价上限</w:t>
      </w:r>
      <w:r>
        <w:rPr>
          <w:rFonts w:ascii="宋体" w:hAnsi="宋体" w:hint="eastAsia"/>
          <w:bCs/>
          <w:sz w:val="28"/>
          <w:szCs w:val="28"/>
        </w:rPr>
        <w:t>单价</w:t>
      </w:r>
      <w:r>
        <w:rPr>
          <w:rFonts w:ascii="宋体" w:hAnsi="宋体" w:hint="eastAsia"/>
          <w:bCs/>
          <w:sz w:val="28"/>
          <w:szCs w:val="28"/>
        </w:rPr>
        <w:t xml:space="preserve">: </w:t>
      </w:r>
      <w:r>
        <w:rPr>
          <w:rFonts w:ascii="宋体" w:hAnsi="宋体" w:hint="eastAsia"/>
          <w:bCs/>
          <w:sz w:val="28"/>
          <w:szCs w:val="28"/>
        </w:rPr>
        <w:t>摊铺沥青</w:t>
      </w:r>
      <w:proofErr w:type="gramStart"/>
      <w:r>
        <w:rPr>
          <w:rFonts w:ascii="宋体" w:hAnsi="宋体" w:hint="eastAsia"/>
          <w:bCs/>
          <w:sz w:val="28"/>
          <w:szCs w:val="28"/>
        </w:rPr>
        <w:t>砼</w:t>
      </w:r>
      <w:proofErr w:type="gramEnd"/>
      <w:r>
        <w:rPr>
          <w:rFonts w:ascii="宋体" w:hAnsi="宋体" w:hint="eastAsia"/>
          <w:bCs/>
          <w:sz w:val="28"/>
          <w:szCs w:val="28"/>
        </w:rPr>
        <w:t>上面层每平方米报价不能高于</w:t>
      </w:r>
      <w:r>
        <w:rPr>
          <w:rFonts w:ascii="宋体" w:hAnsi="宋体" w:hint="eastAsia"/>
          <w:bCs/>
          <w:sz w:val="28"/>
          <w:szCs w:val="28"/>
        </w:rPr>
        <w:t>2.9</w:t>
      </w:r>
      <w:r>
        <w:rPr>
          <w:rFonts w:ascii="宋体" w:hAnsi="宋体" w:hint="eastAsia"/>
          <w:bCs/>
          <w:sz w:val="28"/>
          <w:szCs w:val="28"/>
        </w:rPr>
        <w:t>元，摊铺沥青</w:t>
      </w:r>
      <w:proofErr w:type="gramStart"/>
      <w:r>
        <w:rPr>
          <w:rFonts w:ascii="宋体" w:hAnsi="宋体" w:hint="eastAsia"/>
          <w:bCs/>
          <w:sz w:val="28"/>
          <w:szCs w:val="28"/>
        </w:rPr>
        <w:t>砼</w:t>
      </w:r>
      <w:proofErr w:type="gramEnd"/>
      <w:r>
        <w:rPr>
          <w:rFonts w:ascii="宋体" w:hAnsi="宋体" w:hint="eastAsia"/>
          <w:bCs/>
          <w:sz w:val="28"/>
          <w:szCs w:val="28"/>
        </w:rPr>
        <w:t>中面层每平方米报价不能高于</w:t>
      </w:r>
      <w:r>
        <w:rPr>
          <w:rFonts w:ascii="宋体" w:hAnsi="宋体" w:hint="eastAsia"/>
          <w:bCs/>
          <w:sz w:val="28"/>
          <w:szCs w:val="28"/>
        </w:rPr>
        <w:t>2.9</w:t>
      </w:r>
      <w:r>
        <w:rPr>
          <w:rFonts w:ascii="宋体" w:hAnsi="宋体" w:hint="eastAsia"/>
          <w:bCs/>
          <w:sz w:val="28"/>
          <w:szCs w:val="28"/>
        </w:rPr>
        <w:t>元，摊铺沥青</w:t>
      </w:r>
      <w:proofErr w:type="gramStart"/>
      <w:r>
        <w:rPr>
          <w:rFonts w:ascii="宋体" w:hAnsi="宋体" w:hint="eastAsia"/>
          <w:bCs/>
          <w:sz w:val="28"/>
          <w:szCs w:val="28"/>
        </w:rPr>
        <w:t>砼</w:t>
      </w:r>
      <w:proofErr w:type="gramEnd"/>
      <w:r>
        <w:rPr>
          <w:rFonts w:ascii="宋体" w:hAnsi="宋体" w:hint="eastAsia"/>
          <w:bCs/>
          <w:sz w:val="28"/>
          <w:szCs w:val="28"/>
        </w:rPr>
        <w:t>下面层每平方米报价不能高于</w:t>
      </w:r>
      <w:r>
        <w:rPr>
          <w:rFonts w:ascii="宋体" w:hAnsi="宋体" w:hint="eastAsia"/>
          <w:bCs/>
          <w:sz w:val="28"/>
          <w:szCs w:val="28"/>
        </w:rPr>
        <w:t>2.9</w:t>
      </w:r>
      <w:r>
        <w:rPr>
          <w:rFonts w:ascii="宋体" w:hAnsi="宋体" w:hint="eastAsia"/>
          <w:bCs/>
          <w:sz w:val="28"/>
          <w:szCs w:val="28"/>
        </w:rPr>
        <w:t>元，摊铺基层每平方米报价不能高于</w:t>
      </w:r>
      <w:r>
        <w:rPr>
          <w:rFonts w:ascii="宋体" w:hAnsi="宋体" w:hint="eastAsia"/>
          <w:bCs/>
          <w:sz w:val="28"/>
          <w:szCs w:val="28"/>
        </w:rPr>
        <w:t>2.9</w:t>
      </w:r>
      <w:r>
        <w:rPr>
          <w:rFonts w:ascii="宋体" w:hAnsi="宋体" w:hint="eastAsia"/>
          <w:bCs/>
          <w:sz w:val="28"/>
          <w:szCs w:val="28"/>
        </w:rPr>
        <w:t>元，铣刨后清理每平方米报价不能高于</w:t>
      </w:r>
      <w:r>
        <w:rPr>
          <w:rFonts w:ascii="宋体" w:hAnsi="宋体" w:hint="eastAsia"/>
          <w:bCs/>
          <w:sz w:val="28"/>
          <w:szCs w:val="28"/>
        </w:rPr>
        <w:t>1.5</w:t>
      </w:r>
      <w:r>
        <w:rPr>
          <w:rFonts w:ascii="宋体" w:hAnsi="宋体" w:hint="eastAsia"/>
          <w:bCs/>
          <w:sz w:val="28"/>
          <w:szCs w:val="28"/>
        </w:rPr>
        <w:t>元，洒</w:t>
      </w:r>
      <w:proofErr w:type="gramStart"/>
      <w:r>
        <w:rPr>
          <w:rFonts w:ascii="宋体" w:hAnsi="宋体" w:hint="eastAsia"/>
          <w:bCs/>
          <w:sz w:val="28"/>
          <w:szCs w:val="28"/>
        </w:rPr>
        <w:t>黏层油每平方米</w:t>
      </w:r>
      <w:proofErr w:type="gramEnd"/>
      <w:r>
        <w:rPr>
          <w:rFonts w:ascii="宋体" w:hAnsi="宋体" w:hint="eastAsia"/>
          <w:bCs/>
          <w:sz w:val="28"/>
          <w:szCs w:val="28"/>
        </w:rPr>
        <w:t>报价不能高于</w:t>
      </w:r>
      <w:r>
        <w:rPr>
          <w:rFonts w:ascii="宋体" w:hAnsi="宋体" w:hint="eastAsia"/>
          <w:bCs/>
          <w:sz w:val="28"/>
          <w:szCs w:val="28"/>
        </w:rPr>
        <w:t>0.38</w:t>
      </w:r>
      <w:r>
        <w:rPr>
          <w:rFonts w:ascii="宋体" w:hAnsi="宋体" w:hint="eastAsia"/>
          <w:bCs/>
          <w:sz w:val="28"/>
          <w:szCs w:val="28"/>
        </w:rPr>
        <w:t>元，洒</w:t>
      </w:r>
      <w:proofErr w:type="gramStart"/>
      <w:r>
        <w:rPr>
          <w:rFonts w:ascii="宋体" w:hAnsi="宋体" w:hint="eastAsia"/>
          <w:bCs/>
          <w:sz w:val="28"/>
          <w:szCs w:val="28"/>
        </w:rPr>
        <w:t>透层油每平方米</w:t>
      </w:r>
      <w:proofErr w:type="gramEnd"/>
      <w:r>
        <w:rPr>
          <w:rFonts w:ascii="宋体" w:hAnsi="宋体" w:hint="eastAsia"/>
          <w:bCs/>
          <w:sz w:val="28"/>
          <w:szCs w:val="28"/>
        </w:rPr>
        <w:t>报价不能高于</w:t>
      </w:r>
      <w:r>
        <w:rPr>
          <w:rFonts w:ascii="宋体" w:hAnsi="宋体" w:hint="eastAsia"/>
          <w:bCs/>
          <w:sz w:val="28"/>
          <w:szCs w:val="28"/>
        </w:rPr>
        <w:t>0.38</w:t>
      </w:r>
      <w:r>
        <w:rPr>
          <w:rFonts w:ascii="宋体" w:hAnsi="宋体" w:hint="eastAsia"/>
          <w:bCs/>
          <w:sz w:val="28"/>
          <w:szCs w:val="28"/>
        </w:rPr>
        <w:t>元，同步碎石封层每平方米报价不能高于</w:t>
      </w:r>
      <w:r>
        <w:rPr>
          <w:rFonts w:ascii="宋体" w:hAnsi="宋体" w:hint="eastAsia"/>
          <w:bCs/>
          <w:sz w:val="28"/>
          <w:szCs w:val="28"/>
        </w:rPr>
        <w:t>1.66</w:t>
      </w:r>
      <w:r>
        <w:rPr>
          <w:rFonts w:ascii="宋体" w:hAnsi="宋体" w:hint="eastAsia"/>
          <w:bCs/>
          <w:sz w:val="28"/>
          <w:szCs w:val="28"/>
        </w:rPr>
        <w:t>元，交通管制每平方米报价不能高于</w:t>
      </w:r>
      <w:r>
        <w:rPr>
          <w:rFonts w:ascii="宋体" w:hAnsi="宋体" w:hint="eastAsia"/>
          <w:bCs/>
          <w:sz w:val="28"/>
          <w:szCs w:val="28"/>
        </w:rPr>
        <w:t>1.5</w:t>
      </w:r>
      <w:r>
        <w:rPr>
          <w:rFonts w:ascii="宋体" w:hAnsi="宋体" w:hint="eastAsia"/>
          <w:bCs/>
          <w:sz w:val="28"/>
          <w:szCs w:val="28"/>
        </w:rPr>
        <w:t>元，点</w:t>
      </w:r>
      <w:proofErr w:type="gramStart"/>
      <w:r>
        <w:rPr>
          <w:rFonts w:ascii="宋体" w:hAnsi="宋体" w:hint="eastAsia"/>
          <w:bCs/>
          <w:sz w:val="28"/>
          <w:szCs w:val="28"/>
        </w:rPr>
        <w:t>工每工日</w:t>
      </w:r>
      <w:proofErr w:type="gramEnd"/>
      <w:r>
        <w:rPr>
          <w:rFonts w:ascii="宋体" w:hAnsi="宋体" w:hint="eastAsia"/>
          <w:bCs/>
          <w:sz w:val="28"/>
          <w:szCs w:val="28"/>
        </w:rPr>
        <w:t>报价不能高于</w:t>
      </w:r>
      <w:r>
        <w:rPr>
          <w:rFonts w:ascii="宋体" w:hAnsi="宋体" w:hint="eastAsia"/>
          <w:bCs/>
          <w:sz w:val="28"/>
          <w:szCs w:val="28"/>
        </w:rPr>
        <w:t>165</w:t>
      </w:r>
      <w:r>
        <w:rPr>
          <w:rFonts w:ascii="宋体" w:hAnsi="宋体" w:hint="eastAsia"/>
          <w:bCs/>
          <w:sz w:val="28"/>
          <w:szCs w:val="28"/>
        </w:rPr>
        <w:t>元，误工补助每工日报价不能高于</w:t>
      </w:r>
      <w:r>
        <w:rPr>
          <w:rFonts w:ascii="宋体" w:hAnsi="宋体" w:hint="eastAsia"/>
          <w:bCs/>
          <w:sz w:val="28"/>
          <w:szCs w:val="28"/>
        </w:rPr>
        <w:t>115</w:t>
      </w:r>
      <w:r>
        <w:rPr>
          <w:rFonts w:ascii="宋体" w:hAnsi="宋体" w:hint="eastAsia"/>
          <w:bCs/>
          <w:sz w:val="28"/>
          <w:szCs w:val="28"/>
        </w:rPr>
        <w:t>元，控制上限总价为</w:t>
      </w:r>
      <w:r>
        <w:rPr>
          <w:rFonts w:ascii="宋体" w:hAnsi="宋体" w:hint="eastAsia"/>
          <w:bCs/>
          <w:sz w:val="28"/>
          <w:szCs w:val="28"/>
        </w:rPr>
        <w:t>92.48</w:t>
      </w:r>
      <w:r>
        <w:rPr>
          <w:rFonts w:ascii="宋体" w:hAnsi="宋体" w:hint="eastAsia"/>
          <w:bCs/>
          <w:sz w:val="28"/>
          <w:szCs w:val="28"/>
        </w:rPr>
        <w:t>万元</w:t>
      </w:r>
      <w:r>
        <w:rPr>
          <w:rFonts w:ascii="宋体" w:hAnsi="宋体" w:cs="宋体" w:hint="eastAsia"/>
          <w:sz w:val="28"/>
          <w:szCs w:val="28"/>
        </w:rPr>
        <w:t>（总价根据预估数量计算，仅用于询价排序</w:t>
      </w:r>
      <w:r>
        <w:rPr>
          <w:rFonts w:ascii="宋体" w:hAnsi="宋体" w:cs="宋体" w:hint="eastAsia"/>
          <w:sz w:val="28"/>
          <w:szCs w:val="28"/>
        </w:rPr>
        <w:t>）</w:t>
      </w:r>
      <w:r>
        <w:rPr>
          <w:rFonts w:ascii="宋体" w:hAnsi="宋体" w:hint="eastAsia"/>
          <w:bCs/>
          <w:sz w:val="28"/>
          <w:szCs w:val="28"/>
        </w:rPr>
        <w:t>，</w:t>
      </w:r>
      <w:r>
        <w:rPr>
          <w:rFonts w:ascii="宋体" w:hAnsi="宋体" w:hint="eastAsia"/>
          <w:bCs/>
          <w:sz w:val="28"/>
          <w:szCs w:val="28"/>
        </w:rPr>
        <w:t>报价方的报价不得高于本限价，否则视为不响应询价文件，而被询价方拒绝。</w:t>
      </w:r>
      <w:r>
        <w:rPr>
          <w:rFonts w:ascii="宋体" w:hAnsi="宋体" w:hint="eastAsia"/>
          <w:bCs/>
          <w:sz w:val="28"/>
          <w:szCs w:val="28"/>
        </w:rPr>
        <w:t>本工程量清单中所列工程</w:t>
      </w:r>
      <w:proofErr w:type="gramStart"/>
      <w:r>
        <w:rPr>
          <w:rFonts w:ascii="宋体" w:hAnsi="宋体" w:hint="eastAsia"/>
          <w:bCs/>
          <w:sz w:val="28"/>
          <w:szCs w:val="28"/>
        </w:rPr>
        <w:t>量数量</w:t>
      </w:r>
      <w:proofErr w:type="gramEnd"/>
      <w:r>
        <w:rPr>
          <w:rFonts w:ascii="宋体" w:hAnsi="宋体" w:hint="eastAsia"/>
          <w:bCs/>
          <w:sz w:val="28"/>
          <w:szCs w:val="28"/>
        </w:rPr>
        <w:t>是估算的预计数量，仅作为报价的共同基础，不能作为最终结算与支付的依据。实际支付按实际发生验收数量计算支付。</w:t>
      </w:r>
    </w:p>
    <w:p w:rsidR="005A2221" w:rsidRDefault="007A1AC9">
      <w:pPr>
        <w:spacing w:line="570" w:lineRule="exact"/>
        <w:ind w:firstLineChars="200" w:firstLine="560"/>
        <w:rPr>
          <w:rFonts w:ascii="宋体" w:hAnsi="宋体"/>
          <w:bCs/>
          <w:sz w:val="24"/>
        </w:rPr>
      </w:pPr>
      <w:r>
        <w:rPr>
          <w:rFonts w:ascii="宋体" w:hAnsi="宋体" w:hint="eastAsia"/>
          <w:bCs/>
          <w:sz w:val="28"/>
          <w:szCs w:val="28"/>
        </w:rPr>
        <w:t>本报价包含实施和完成项目所需的人工</w:t>
      </w:r>
      <w:r>
        <w:rPr>
          <w:rFonts w:ascii="宋体" w:hAnsi="宋体" w:hint="eastAsia"/>
          <w:bCs/>
          <w:sz w:val="28"/>
          <w:szCs w:val="28"/>
        </w:rPr>
        <w:t>、零星材料、扫地机、垃圾废料渣土车</w:t>
      </w:r>
      <w:r>
        <w:rPr>
          <w:rFonts w:ascii="宋体" w:hAnsi="宋体" w:hint="eastAsia"/>
          <w:bCs/>
          <w:sz w:val="28"/>
          <w:szCs w:val="28"/>
        </w:rPr>
        <w:t>、</w:t>
      </w:r>
      <w:r>
        <w:rPr>
          <w:rFonts w:ascii="宋体" w:hAnsi="宋体" w:hint="eastAsia"/>
          <w:bCs/>
          <w:sz w:val="28"/>
          <w:szCs w:val="28"/>
        </w:rPr>
        <w:t>机具、</w:t>
      </w:r>
      <w:r>
        <w:rPr>
          <w:rFonts w:ascii="宋体" w:hAnsi="宋体" w:hint="eastAsia"/>
          <w:bCs/>
          <w:sz w:val="28"/>
          <w:szCs w:val="28"/>
        </w:rPr>
        <w:t>安装、</w:t>
      </w:r>
      <w:r>
        <w:rPr>
          <w:rFonts w:ascii="宋体" w:hAnsi="宋体" w:hint="eastAsia"/>
          <w:bCs/>
          <w:sz w:val="28"/>
          <w:szCs w:val="28"/>
        </w:rPr>
        <w:t>接送运输车辆</w:t>
      </w:r>
      <w:r>
        <w:rPr>
          <w:rFonts w:ascii="宋体" w:hAnsi="宋体" w:hint="eastAsia"/>
          <w:bCs/>
          <w:sz w:val="28"/>
          <w:szCs w:val="28"/>
        </w:rPr>
        <w:t>、</w:t>
      </w:r>
      <w:r>
        <w:rPr>
          <w:rFonts w:ascii="宋体" w:hAnsi="宋体" w:hint="eastAsia"/>
          <w:bCs/>
          <w:sz w:val="28"/>
          <w:szCs w:val="28"/>
        </w:rPr>
        <w:t>清理、</w:t>
      </w:r>
      <w:r>
        <w:rPr>
          <w:rFonts w:ascii="宋体" w:hAnsi="宋体" w:hint="eastAsia"/>
          <w:bCs/>
          <w:sz w:val="28"/>
          <w:szCs w:val="28"/>
        </w:rPr>
        <w:t>管理、保险、税费、利润等一切费用，</w:t>
      </w:r>
      <w:r>
        <w:rPr>
          <w:rFonts w:ascii="宋体" w:hAnsi="宋体" w:hint="eastAsia"/>
          <w:bCs/>
          <w:sz w:val="28"/>
          <w:szCs w:val="28"/>
        </w:rPr>
        <w:t>除过路费外</w:t>
      </w:r>
      <w:r>
        <w:rPr>
          <w:rFonts w:ascii="宋体" w:hAnsi="宋体" w:hint="eastAsia"/>
          <w:bCs/>
          <w:sz w:val="28"/>
          <w:szCs w:val="28"/>
        </w:rPr>
        <w:t>询价方不再另行支付其他费用。</w:t>
      </w:r>
    </w:p>
    <w:p w:rsidR="005A2221" w:rsidRDefault="007A1AC9">
      <w:pPr>
        <w:spacing w:line="570" w:lineRule="exact"/>
        <w:ind w:firstLineChars="200" w:firstLine="643"/>
        <w:outlineLvl w:val="1"/>
        <w:rPr>
          <w:b/>
          <w:sz w:val="32"/>
          <w:szCs w:val="32"/>
        </w:rPr>
      </w:pPr>
      <w:bookmarkStart w:id="10" w:name="_Toc20619"/>
      <w:r>
        <w:rPr>
          <w:rFonts w:ascii="宋体" w:hAnsi="宋体" w:cs="宋体" w:hint="eastAsia"/>
          <w:b/>
          <w:sz w:val="32"/>
          <w:szCs w:val="32"/>
        </w:rPr>
        <w:t>四、费用的支付</w:t>
      </w:r>
      <w:bookmarkEnd w:id="10"/>
    </w:p>
    <w:p w:rsidR="005A2221" w:rsidRDefault="007A1AC9">
      <w:pPr>
        <w:spacing w:line="570" w:lineRule="exact"/>
        <w:ind w:firstLineChars="200" w:firstLine="560"/>
        <w:rPr>
          <w:rFonts w:ascii="宋体" w:hAnsi="宋体"/>
          <w:bCs/>
          <w:sz w:val="28"/>
          <w:szCs w:val="28"/>
        </w:rPr>
      </w:pPr>
      <w:r>
        <w:rPr>
          <w:rFonts w:ascii="宋体" w:hAnsi="宋体" w:hint="eastAsia"/>
          <w:bCs/>
          <w:sz w:val="28"/>
          <w:szCs w:val="28"/>
        </w:rPr>
        <w:t>1</w:t>
      </w:r>
      <w:r>
        <w:rPr>
          <w:rFonts w:ascii="宋体" w:hAnsi="宋体" w:hint="eastAsia"/>
          <w:bCs/>
          <w:sz w:val="28"/>
          <w:szCs w:val="28"/>
        </w:rPr>
        <w:t>、实际支付按验收合格的实际工程量进行结算支付。</w:t>
      </w:r>
    </w:p>
    <w:p w:rsidR="005A2221" w:rsidRDefault="007A1AC9">
      <w:pPr>
        <w:spacing w:line="570" w:lineRule="exact"/>
        <w:ind w:firstLineChars="200" w:firstLine="560"/>
        <w:rPr>
          <w:rFonts w:ascii="宋体" w:hAnsi="宋体"/>
          <w:bCs/>
          <w:sz w:val="28"/>
          <w:szCs w:val="28"/>
        </w:rPr>
      </w:pPr>
      <w:r>
        <w:rPr>
          <w:rFonts w:ascii="宋体" w:hAnsi="宋体" w:hint="eastAsia"/>
          <w:bCs/>
          <w:sz w:val="28"/>
          <w:szCs w:val="28"/>
        </w:rPr>
        <w:t>2</w:t>
      </w:r>
      <w:r>
        <w:rPr>
          <w:rFonts w:ascii="宋体" w:hAnsi="宋体" w:hint="eastAsia"/>
          <w:bCs/>
          <w:sz w:val="28"/>
          <w:szCs w:val="28"/>
        </w:rPr>
        <w:t>、第</w:t>
      </w:r>
      <w:r>
        <w:rPr>
          <w:rFonts w:ascii="宋体" w:hAnsi="宋体" w:hint="eastAsia"/>
          <w:bCs/>
          <w:sz w:val="28"/>
          <w:szCs w:val="28"/>
        </w:rPr>
        <w:t>1</w:t>
      </w:r>
      <w:r>
        <w:rPr>
          <w:rFonts w:ascii="宋体" w:hAnsi="宋体" w:hint="eastAsia"/>
          <w:bCs/>
          <w:sz w:val="28"/>
          <w:szCs w:val="28"/>
        </w:rPr>
        <w:t>期支付：项目实施完成经验收合格后</w:t>
      </w:r>
      <w:r>
        <w:rPr>
          <w:rFonts w:ascii="宋体" w:hAnsi="宋体" w:hint="eastAsia"/>
          <w:bCs/>
          <w:sz w:val="28"/>
          <w:szCs w:val="28"/>
        </w:rPr>
        <w:t>，须提供符合要求的增值税专用发票，</w:t>
      </w:r>
      <w:r>
        <w:rPr>
          <w:rFonts w:ascii="宋体" w:hAnsi="宋体" w:hint="eastAsia"/>
          <w:bCs/>
          <w:sz w:val="28"/>
          <w:szCs w:val="28"/>
        </w:rPr>
        <w:t>支付实际完成工程量</w:t>
      </w:r>
      <w:r>
        <w:rPr>
          <w:rFonts w:ascii="宋体" w:hAnsi="宋体" w:hint="eastAsia"/>
          <w:bCs/>
          <w:sz w:val="28"/>
          <w:szCs w:val="28"/>
        </w:rPr>
        <w:t>9</w:t>
      </w:r>
      <w:r>
        <w:rPr>
          <w:rFonts w:ascii="宋体" w:hAnsi="宋体" w:hint="eastAsia"/>
          <w:bCs/>
          <w:sz w:val="28"/>
          <w:szCs w:val="28"/>
        </w:rPr>
        <w:t>7</w:t>
      </w:r>
      <w:r>
        <w:rPr>
          <w:rFonts w:ascii="宋体" w:hAnsi="宋体" w:hint="eastAsia"/>
          <w:bCs/>
          <w:sz w:val="28"/>
          <w:szCs w:val="28"/>
        </w:rPr>
        <w:t>%</w:t>
      </w:r>
      <w:r>
        <w:rPr>
          <w:rFonts w:ascii="宋体" w:hAnsi="宋体" w:hint="eastAsia"/>
          <w:bCs/>
          <w:sz w:val="28"/>
          <w:szCs w:val="28"/>
        </w:rPr>
        <w:t>的款项。</w:t>
      </w:r>
    </w:p>
    <w:p w:rsidR="005A2221" w:rsidRDefault="007A1AC9">
      <w:pPr>
        <w:spacing w:line="570" w:lineRule="exact"/>
        <w:ind w:firstLineChars="200" w:firstLine="560"/>
        <w:rPr>
          <w:rFonts w:ascii="宋体" w:hAnsi="宋体"/>
          <w:bCs/>
          <w:sz w:val="28"/>
          <w:szCs w:val="28"/>
        </w:rPr>
      </w:pPr>
      <w:r>
        <w:rPr>
          <w:rFonts w:ascii="宋体" w:hAnsi="宋体" w:hint="eastAsia"/>
          <w:bCs/>
          <w:sz w:val="28"/>
          <w:szCs w:val="28"/>
        </w:rPr>
        <w:t>3</w:t>
      </w:r>
      <w:r>
        <w:rPr>
          <w:rFonts w:ascii="宋体" w:hAnsi="宋体" w:hint="eastAsia"/>
          <w:bCs/>
          <w:sz w:val="28"/>
          <w:szCs w:val="28"/>
        </w:rPr>
        <w:t>、第</w:t>
      </w:r>
      <w:r>
        <w:rPr>
          <w:rFonts w:ascii="宋体" w:hAnsi="宋体" w:hint="eastAsia"/>
          <w:bCs/>
          <w:sz w:val="28"/>
          <w:szCs w:val="28"/>
        </w:rPr>
        <w:t>2</w:t>
      </w:r>
      <w:r>
        <w:rPr>
          <w:rFonts w:ascii="宋体" w:hAnsi="宋体" w:hint="eastAsia"/>
          <w:bCs/>
          <w:sz w:val="28"/>
          <w:szCs w:val="28"/>
        </w:rPr>
        <w:t>期支付：</w:t>
      </w:r>
      <w:r>
        <w:rPr>
          <w:rFonts w:ascii="宋体" w:hAnsi="宋体" w:hint="eastAsia"/>
          <w:bCs/>
          <w:sz w:val="28"/>
          <w:szCs w:val="28"/>
        </w:rPr>
        <w:t>缺陷责任期壹</w:t>
      </w:r>
      <w:r>
        <w:rPr>
          <w:rFonts w:ascii="宋体" w:hAnsi="宋体" w:hint="eastAsia"/>
          <w:bCs/>
          <w:sz w:val="28"/>
          <w:szCs w:val="28"/>
        </w:rPr>
        <w:t>年，期满并经验收合格后支付剩余的</w:t>
      </w:r>
      <w:r>
        <w:rPr>
          <w:rFonts w:ascii="宋体" w:hAnsi="宋体" w:hint="eastAsia"/>
          <w:bCs/>
          <w:sz w:val="28"/>
          <w:szCs w:val="28"/>
        </w:rPr>
        <w:t>3</w:t>
      </w:r>
      <w:r>
        <w:rPr>
          <w:rFonts w:ascii="宋体" w:hAnsi="宋体" w:hint="eastAsia"/>
          <w:bCs/>
          <w:sz w:val="28"/>
          <w:szCs w:val="28"/>
        </w:rPr>
        <w:t>%</w:t>
      </w:r>
      <w:r>
        <w:rPr>
          <w:rFonts w:ascii="宋体" w:hAnsi="宋体" w:hint="eastAsia"/>
          <w:bCs/>
          <w:sz w:val="28"/>
          <w:szCs w:val="28"/>
        </w:rPr>
        <w:t>质量保证金。</w:t>
      </w:r>
    </w:p>
    <w:p w:rsidR="005A2221" w:rsidRDefault="007A1AC9">
      <w:pPr>
        <w:spacing w:line="570" w:lineRule="exact"/>
        <w:ind w:firstLineChars="200" w:firstLine="643"/>
        <w:outlineLvl w:val="1"/>
        <w:rPr>
          <w:rFonts w:ascii="宋体" w:hAnsi="宋体" w:cs="宋体"/>
          <w:b/>
          <w:sz w:val="32"/>
          <w:szCs w:val="32"/>
        </w:rPr>
      </w:pPr>
      <w:bookmarkStart w:id="11" w:name="_Toc27609"/>
      <w:r>
        <w:rPr>
          <w:rFonts w:ascii="宋体" w:hAnsi="宋体" w:cs="宋体" w:hint="eastAsia"/>
          <w:b/>
          <w:sz w:val="32"/>
          <w:szCs w:val="32"/>
        </w:rPr>
        <w:t>五、报价</w:t>
      </w:r>
      <w:proofErr w:type="gramStart"/>
      <w:r>
        <w:rPr>
          <w:rFonts w:ascii="宋体" w:hAnsi="宋体" w:cs="宋体" w:hint="eastAsia"/>
          <w:b/>
          <w:sz w:val="32"/>
          <w:szCs w:val="32"/>
        </w:rPr>
        <w:t>方资格</w:t>
      </w:r>
      <w:proofErr w:type="gramEnd"/>
      <w:r>
        <w:rPr>
          <w:rFonts w:ascii="宋体" w:hAnsi="宋体" w:cs="宋体" w:hint="eastAsia"/>
          <w:b/>
          <w:sz w:val="32"/>
          <w:szCs w:val="32"/>
        </w:rPr>
        <w:t>要求</w:t>
      </w:r>
      <w:bookmarkEnd w:id="11"/>
    </w:p>
    <w:p w:rsidR="005A2221" w:rsidRDefault="007A1AC9">
      <w:pPr>
        <w:spacing w:line="570" w:lineRule="exact"/>
        <w:ind w:firstLineChars="200" w:firstLine="560"/>
        <w:rPr>
          <w:rFonts w:ascii="宋体" w:hAnsi="宋体"/>
          <w:bCs/>
          <w:sz w:val="28"/>
          <w:szCs w:val="28"/>
        </w:rPr>
      </w:pPr>
      <w:r>
        <w:rPr>
          <w:rFonts w:ascii="宋体" w:hAnsi="宋体" w:hint="eastAsia"/>
          <w:bCs/>
          <w:sz w:val="28"/>
          <w:szCs w:val="28"/>
        </w:rPr>
        <w:t>1</w:t>
      </w:r>
      <w:r>
        <w:rPr>
          <w:rFonts w:ascii="宋体" w:hAnsi="宋体" w:hint="eastAsia"/>
          <w:bCs/>
          <w:sz w:val="28"/>
          <w:szCs w:val="28"/>
        </w:rPr>
        <w:t>、报价方应具备独立法人资格，</w:t>
      </w:r>
      <w:r>
        <w:rPr>
          <w:rFonts w:ascii="宋体" w:hAnsi="宋体" w:hint="eastAsia"/>
          <w:bCs/>
          <w:sz w:val="28"/>
          <w:szCs w:val="28"/>
        </w:rPr>
        <w:t>具有安全生产许可证，</w:t>
      </w:r>
      <w:r>
        <w:rPr>
          <w:rFonts w:ascii="宋体" w:hAnsi="宋体" w:hint="eastAsia"/>
          <w:bCs/>
          <w:sz w:val="28"/>
          <w:szCs w:val="28"/>
        </w:rPr>
        <w:t>具备劳务承包</w:t>
      </w:r>
      <w:r>
        <w:rPr>
          <w:rFonts w:ascii="宋体" w:hAnsi="宋体" w:hint="eastAsia"/>
          <w:bCs/>
          <w:sz w:val="28"/>
          <w:szCs w:val="28"/>
        </w:rPr>
        <w:lastRenderedPageBreak/>
        <w:t>相关</w:t>
      </w:r>
      <w:r>
        <w:rPr>
          <w:rFonts w:ascii="宋体" w:hAnsi="宋体" w:hint="eastAsia"/>
          <w:bCs/>
          <w:sz w:val="28"/>
          <w:szCs w:val="28"/>
        </w:rPr>
        <w:t>经营范围，持有有效的营业执照</w:t>
      </w:r>
      <w:r>
        <w:rPr>
          <w:rFonts w:ascii="宋体" w:hAnsi="宋体" w:hint="eastAsia"/>
          <w:bCs/>
          <w:sz w:val="28"/>
          <w:szCs w:val="28"/>
        </w:rPr>
        <w:t>，</w:t>
      </w:r>
      <w:r>
        <w:rPr>
          <w:rFonts w:ascii="宋体" w:hAnsi="宋体" w:hint="eastAsia"/>
          <w:bCs/>
          <w:sz w:val="28"/>
          <w:szCs w:val="28"/>
        </w:rPr>
        <w:t>能开专用增值税发票。</w:t>
      </w:r>
    </w:p>
    <w:p w:rsidR="005A2221" w:rsidRDefault="007A1AC9">
      <w:pPr>
        <w:spacing w:line="570" w:lineRule="exact"/>
        <w:ind w:firstLineChars="200" w:firstLine="560"/>
        <w:rPr>
          <w:rFonts w:ascii="宋体" w:hAnsi="宋体"/>
          <w:bCs/>
          <w:sz w:val="24"/>
        </w:rPr>
      </w:pPr>
      <w:r>
        <w:rPr>
          <w:rFonts w:ascii="宋体" w:hAnsi="宋体" w:hint="eastAsia"/>
          <w:bCs/>
          <w:sz w:val="28"/>
          <w:szCs w:val="28"/>
        </w:rPr>
        <w:t>2</w:t>
      </w:r>
      <w:r>
        <w:rPr>
          <w:rFonts w:ascii="宋体" w:hAnsi="宋体" w:hint="eastAsia"/>
          <w:bCs/>
          <w:sz w:val="28"/>
          <w:szCs w:val="28"/>
        </w:rPr>
        <w:t>、被人民法院列入失信被执行人的单位不得参与竞价。（以</w:t>
      </w:r>
      <w:proofErr w:type="gramStart"/>
      <w:r>
        <w:rPr>
          <w:rFonts w:ascii="宋体" w:hAnsi="宋体" w:hint="eastAsia"/>
          <w:bCs/>
          <w:sz w:val="28"/>
          <w:szCs w:val="28"/>
        </w:rPr>
        <w:t>“信用中国”官网</w:t>
      </w:r>
      <w:proofErr w:type="gramEnd"/>
      <w:r w:rsidR="005A2221">
        <w:rPr>
          <w:rFonts w:ascii="宋体" w:hAnsi="宋体" w:hint="eastAsia"/>
          <w:bCs/>
          <w:sz w:val="28"/>
          <w:szCs w:val="28"/>
        </w:rPr>
        <w:fldChar w:fldCharType="begin"/>
      </w:r>
      <w:r>
        <w:rPr>
          <w:rFonts w:ascii="宋体" w:hAnsi="宋体" w:hint="eastAsia"/>
          <w:bCs/>
          <w:sz w:val="28"/>
          <w:szCs w:val="28"/>
        </w:rPr>
        <w:instrText xml:space="preserve"> HYPERLINK "http://www.creditchina.gov.cn" </w:instrText>
      </w:r>
      <w:r w:rsidR="005A2221">
        <w:rPr>
          <w:rFonts w:ascii="宋体" w:hAnsi="宋体" w:hint="eastAsia"/>
          <w:bCs/>
          <w:sz w:val="28"/>
          <w:szCs w:val="28"/>
        </w:rPr>
        <w:fldChar w:fldCharType="separate"/>
      </w:r>
      <w:r>
        <w:rPr>
          <w:rFonts w:ascii="宋体" w:hAnsi="宋体" w:hint="eastAsia"/>
          <w:bCs/>
          <w:sz w:val="28"/>
          <w:szCs w:val="28"/>
        </w:rPr>
        <w:t>http://www.creditchina.gov.cn</w:t>
      </w:r>
      <w:r w:rsidR="005A2221">
        <w:rPr>
          <w:rFonts w:ascii="宋体" w:hAnsi="宋体" w:hint="eastAsia"/>
          <w:bCs/>
          <w:sz w:val="28"/>
          <w:szCs w:val="28"/>
        </w:rPr>
        <w:fldChar w:fldCharType="end"/>
      </w:r>
      <w:r>
        <w:rPr>
          <w:rFonts w:ascii="宋体" w:hAnsi="宋体" w:hint="eastAsia"/>
          <w:bCs/>
          <w:sz w:val="28"/>
          <w:szCs w:val="28"/>
        </w:rPr>
        <w:t>查询为准）。</w:t>
      </w:r>
    </w:p>
    <w:p w:rsidR="005A2221" w:rsidRDefault="007A1AC9">
      <w:pPr>
        <w:spacing w:line="570" w:lineRule="exact"/>
        <w:ind w:firstLineChars="200" w:firstLine="560"/>
        <w:rPr>
          <w:rFonts w:ascii="宋体" w:hAnsi="宋体"/>
          <w:bCs/>
          <w:sz w:val="28"/>
          <w:szCs w:val="28"/>
        </w:rPr>
      </w:pPr>
      <w:r>
        <w:rPr>
          <w:rFonts w:ascii="宋体" w:hAnsi="宋体" w:hint="eastAsia"/>
          <w:bCs/>
          <w:sz w:val="28"/>
          <w:szCs w:val="28"/>
        </w:rPr>
        <w:t>3</w:t>
      </w:r>
      <w:r>
        <w:rPr>
          <w:rFonts w:ascii="宋体" w:hAnsi="宋体" w:hint="eastAsia"/>
          <w:bCs/>
          <w:sz w:val="28"/>
          <w:szCs w:val="28"/>
        </w:rPr>
        <w:t>、近三年内，企业在经营活动中未受到过行政处罚</w:t>
      </w:r>
      <w:r>
        <w:rPr>
          <w:rFonts w:ascii="宋体" w:hAnsi="宋体" w:hint="eastAsia"/>
          <w:bCs/>
          <w:sz w:val="28"/>
          <w:szCs w:val="28"/>
        </w:rPr>
        <w:t>。</w:t>
      </w:r>
    </w:p>
    <w:p w:rsidR="005A2221" w:rsidRDefault="007A1AC9">
      <w:pPr>
        <w:pStyle w:val="3"/>
      </w:pPr>
      <w:r>
        <w:rPr>
          <w:rFonts w:ascii="宋体" w:hAnsi="宋体" w:hint="eastAsia"/>
          <w:bCs/>
          <w:sz w:val="28"/>
          <w:szCs w:val="28"/>
        </w:rPr>
        <w:t xml:space="preserve">  </w:t>
      </w:r>
      <w:r>
        <w:rPr>
          <w:rFonts w:ascii="宋体" w:hAnsi="宋体" w:hint="eastAsia"/>
          <w:b w:val="0"/>
          <w:bCs/>
          <w:sz w:val="28"/>
          <w:szCs w:val="28"/>
        </w:rPr>
        <w:t xml:space="preserve">  4</w:t>
      </w:r>
      <w:r>
        <w:rPr>
          <w:rFonts w:ascii="宋体" w:hAnsi="宋体" w:hint="eastAsia"/>
          <w:b w:val="0"/>
          <w:bCs/>
          <w:sz w:val="28"/>
          <w:szCs w:val="28"/>
        </w:rPr>
        <w:t>、近</w:t>
      </w:r>
      <w:r>
        <w:rPr>
          <w:rFonts w:ascii="宋体" w:hAnsi="宋体" w:hint="eastAsia"/>
          <w:b w:val="0"/>
          <w:bCs/>
          <w:sz w:val="28"/>
          <w:szCs w:val="28"/>
        </w:rPr>
        <w:t>三</w:t>
      </w:r>
      <w:r>
        <w:rPr>
          <w:rFonts w:ascii="宋体" w:hAnsi="宋体" w:hint="eastAsia"/>
          <w:b w:val="0"/>
          <w:bCs/>
          <w:sz w:val="28"/>
          <w:szCs w:val="28"/>
        </w:rPr>
        <w:t>年内（</w:t>
      </w:r>
      <w:r>
        <w:rPr>
          <w:rFonts w:ascii="宋体" w:hAnsi="宋体" w:hint="eastAsia"/>
          <w:b w:val="0"/>
          <w:bCs/>
          <w:sz w:val="28"/>
          <w:szCs w:val="28"/>
        </w:rPr>
        <w:t>2019</w:t>
      </w:r>
      <w:r>
        <w:rPr>
          <w:rFonts w:ascii="宋体" w:hAnsi="宋体" w:hint="eastAsia"/>
          <w:b w:val="0"/>
          <w:bCs/>
          <w:sz w:val="28"/>
          <w:szCs w:val="28"/>
        </w:rPr>
        <w:t>年</w:t>
      </w:r>
      <w:r>
        <w:rPr>
          <w:rFonts w:ascii="宋体" w:hAnsi="宋体" w:hint="eastAsia"/>
          <w:b w:val="0"/>
          <w:bCs/>
          <w:sz w:val="28"/>
          <w:szCs w:val="28"/>
        </w:rPr>
        <w:t>10</w:t>
      </w:r>
      <w:r>
        <w:rPr>
          <w:rFonts w:ascii="宋体" w:hAnsi="宋体" w:hint="eastAsia"/>
          <w:b w:val="0"/>
          <w:bCs/>
          <w:sz w:val="28"/>
          <w:szCs w:val="28"/>
        </w:rPr>
        <w:t>月至</w:t>
      </w:r>
      <w:r>
        <w:rPr>
          <w:rFonts w:ascii="宋体" w:hAnsi="宋体" w:hint="eastAsia"/>
          <w:b w:val="0"/>
          <w:bCs/>
          <w:sz w:val="28"/>
          <w:szCs w:val="28"/>
        </w:rPr>
        <w:t>202</w:t>
      </w:r>
      <w:r>
        <w:rPr>
          <w:rFonts w:ascii="宋体" w:hAnsi="宋体" w:hint="eastAsia"/>
          <w:b w:val="0"/>
          <w:bCs/>
          <w:sz w:val="28"/>
          <w:szCs w:val="28"/>
        </w:rPr>
        <w:t>2</w:t>
      </w:r>
      <w:r>
        <w:rPr>
          <w:rFonts w:ascii="宋体" w:hAnsi="宋体" w:hint="eastAsia"/>
          <w:b w:val="0"/>
          <w:bCs/>
          <w:sz w:val="28"/>
          <w:szCs w:val="28"/>
        </w:rPr>
        <w:t>年</w:t>
      </w:r>
      <w:r>
        <w:rPr>
          <w:rFonts w:ascii="宋体" w:hAnsi="宋体" w:hint="eastAsia"/>
          <w:b w:val="0"/>
          <w:bCs/>
          <w:sz w:val="28"/>
          <w:szCs w:val="28"/>
        </w:rPr>
        <w:t>10</w:t>
      </w:r>
      <w:r>
        <w:rPr>
          <w:rFonts w:ascii="宋体" w:hAnsi="宋体" w:hint="eastAsia"/>
          <w:b w:val="0"/>
          <w:bCs/>
          <w:sz w:val="28"/>
          <w:szCs w:val="28"/>
        </w:rPr>
        <w:t>月）完成不少于</w:t>
      </w:r>
      <w:r>
        <w:rPr>
          <w:rFonts w:ascii="宋体" w:hAnsi="宋体" w:hint="eastAsia"/>
          <w:b w:val="0"/>
          <w:bCs/>
          <w:sz w:val="28"/>
          <w:szCs w:val="28"/>
        </w:rPr>
        <w:t>1</w:t>
      </w:r>
      <w:r>
        <w:rPr>
          <w:rFonts w:ascii="宋体" w:hAnsi="宋体" w:hint="eastAsia"/>
          <w:b w:val="0"/>
          <w:bCs/>
          <w:sz w:val="28"/>
          <w:szCs w:val="28"/>
        </w:rPr>
        <w:t>个高速施工</w:t>
      </w:r>
      <w:proofErr w:type="gramStart"/>
      <w:r>
        <w:rPr>
          <w:rFonts w:ascii="宋体" w:hAnsi="宋体" w:hint="eastAsia"/>
          <w:b w:val="0"/>
          <w:bCs/>
          <w:sz w:val="28"/>
          <w:szCs w:val="28"/>
        </w:rPr>
        <w:t>项目案列</w:t>
      </w:r>
      <w:proofErr w:type="gramEnd"/>
      <w:r>
        <w:rPr>
          <w:rFonts w:ascii="宋体" w:hAnsi="宋体" w:hint="eastAsia"/>
          <w:b w:val="0"/>
          <w:bCs/>
          <w:sz w:val="28"/>
          <w:szCs w:val="28"/>
        </w:rPr>
        <w:t>。</w:t>
      </w:r>
    </w:p>
    <w:p w:rsidR="005A2221" w:rsidRDefault="007A1AC9">
      <w:pPr>
        <w:spacing w:line="570" w:lineRule="exact"/>
        <w:ind w:firstLineChars="200" w:firstLine="643"/>
        <w:outlineLvl w:val="1"/>
        <w:rPr>
          <w:rFonts w:ascii="宋体" w:hAnsi="宋体" w:cs="宋体"/>
          <w:b/>
          <w:sz w:val="32"/>
          <w:szCs w:val="32"/>
        </w:rPr>
      </w:pPr>
      <w:bookmarkStart w:id="12" w:name="_Toc3594"/>
      <w:r>
        <w:rPr>
          <w:rFonts w:ascii="宋体" w:hAnsi="宋体" w:cs="宋体" w:hint="eastAsia"/>
          <w:b/>
          <w:sz w:val="32"/>
          <w:szCs w:val="32"/>
        </w:rPr>
        <w:t>六、报价文件组成</w:t>
      </w:r>
      <w:bookmarkEnd w:id="12"/>
    </w:p>
    <w:p w:rsidR="005A2221" w:rsidRDefault="007A1AC9">
      <w:pPr>
        <w:spacing w:line="570" w:lineRule="exact"/>
        <w:ind w:firstLineChars="200" w:firstLine="560"/>
        <w:rPr>
          <w:rFonts w:ascii="宋体" w:hAnsi="宋体"/>
          <w:bCs/>
          <w:sz w:val="28"/>
          <w:szCs w:val="28"/>
        </w:rPr>
      </w:pPr>
      <w:r>
        <w:rPr>
          <w:rFonts w:ascii="宋体" w:hAnsi="宋体" w:hint="eastAsia"/>
          <w:bCs/>
          <w:sz w:val="28"/>
          <w:szCs w:val="28"/>
        </w:rPr>
        <w:t>请各报价方派专人携带身份证原件及报价文件，参加本次活动，报价文件包括：</w:t>
      </w:r>
    </w:p>
    <w:p w:rsidR="005A2221" w:rsidRDefault="007A1AC9">
      <w:pPr>
        <w:spacing w:line="570" w:lineRule="exact"/>
        <w:ind w:firstLineChars="200" w:firstLine="560"/>
        <w:rPr>
          <w:rFonts w:ascii="宋体" w:hAnsi="宋体"/>
          <w:bCs/>
          <w:sz w:val="28"/>
          <w:szCs w:val="28"/>
        </w:rPr>
      </w:pPr>
      <w:r>
        <w:rPr>
          <w:rFonts w:ascii="宋体" w:hAnsi="宋体" w:hint="eastAsia"/>
          <w:bCs/>
          <w:sz w:val="28"/>
          <w:szCs w:val="28"/>
        </w:rPr>
        <w:t>（</w:t>
      </w:r>
      <w:r>
        <w:rPr>
          <w:rFonts w:ascii="宋体" w:hAnsi="宋体" w:hint="eastAsia"/>
          <w:bCs/>
          <w:sz w:val="28"/>
          <w:szCs w:val="28"/>
        </w:rPr>
        <w:t>1</w:t>
      </w:r>
      <w:r>
        <w:rPr>
          <w:rFonts w:ascii="宋体" w:hAnsi="宋体" w:hint="eastAsia"/>
          <w:bCs/>
          <w:sz w:val="28"/>
          <w:szCs w:val="28"/>
        </w:rPr>
        <w:t>）法人代表（持法人代表证书复印件）或其委托代理人（持授权书原件）；</w:t>
      </w:r>
    </w:p>
    <w:p w:rsidR="005A2221" w:rsidRDefault="007A1AC9">
      <w:pPr>
        <w:spacing w:line="570" w:lineRule="exact"/>
        <w:ind w:firstLineChars="200" w:firstLine="560"/>
        <w:rPr>
          <w:rFonts w:ascii="宋体" w:hAnsi="宋体"/>
          <w:bCs/>
          <w:sz w:val="28"/>
          <w:szCs w:val="28"/>
        </w:rPr>
      </w:pPr>
      <w:r>
        <w:rPr>
          <w:rFonts w:ascii="宋体" w:hAnsi="宋体" w:hint="eastAsia"/>
          <w:bCs/>
          <w:sz w:val="28"/>
          <w:szCs w:val="28"/>
        </w:rPr>
        <w:t>（</w:t>
      </w:r>
      <w:r>
        <w:rPr>
          <w:rFonts w:ascii="宋体" w:hAnsi="宋体" w:hint="eastAsia"/>
          <w:bCs/>
          <w:sz w:val="28"/>
          <w:szCs w:val="28"/>
        </w:rPr>
        <w:t>2</w:t>
      </w:r>
      <w:r>
        <w:rPr>
          <w:rFonts w:ascii="宋体" w:hAnsi="宋体" w:hint="eastAsia"/>
          <w:bCs/>
          <w:sz w:val="28"/>
          <w:szCs w:val="28"/>
        </w:rPr>
        <w:t>）经办人身份证复印件；</w:t>
      </w:r>
    </w:p>
    <w:p w:rsidR="005A2221" w:rsidRDefault="007A1AC9">
      <w:pPr>
        <w:spacing w:line="570" w:lineRule="exact"/>
        <w:ind w:firstLineChars="200" w:firstLine="560"/>
        <w:rPr>
          <w:rFonts w:ascii="宋体" w:hAnsi="宋体"/>
          <w:bCs/>
          <w:sz w:val="28"/>
          <w:szCs w:val="28"/>
        </w:rPr>
      </w:pPr>
      <w:r>
        <w:rPr>
          <w:rFonts w:ascii="宋体" w:hAnsi="宋体" w:hint="eastAsia"/>
          <w:bCs/>
          <w:sz w:val="28"/>
          <w:szCs w:val="28"/>
        </w:rPr>
        <w:t>（</w:t>
      </w:r>
      <w:r>
        <w:rPr>
          <w:rFonts w:ascii="宋体" w:hAnsi="宋体" w:hint="eastAsia"/>
          <w:bCs/>
          <w:sz w:val="28"/>
          <w:szCs w:val="28"/>
        </w:rPr>
        <w:t>3</w:t>
      </w:r>
      <w:r>
        <w:rPr>
          <w:rFonts w:ascii="宋体" w:hAnsi="宋体" w:hint="eastAsia"/>
          <w:bCs/>
          <w:sz w:val="28"/>
          <w:szCs w:val="28"/>
        </w:rPr>
        <w:t>）报价函；</w:t>
      </w:r>
    </w:p>
    <w:p w:rsidR="005A2221" w:rsidRDefault="007A1AC9">
      <w:pPr>
        <w:spacing w:line="570" w:lineRule="exact"/>
        <w:ind w:firstLineChars="200" w:firstLine="560"/>
        <w:rPr>
          <w:rFonts w:ascii="宋体" w:hAnsi="宋体"/>
          <w:bCs/>
          <w:sz w:val="28"/>
          <w:szCs w:val="28"/>
        </w:rPr>
      </w:pPr>
      <w:r>
        <w:rPr>
          <w:rFonts w:ascii="宋体" w:hAnsi="宋体" w:hint="eastAsia"/>
          <w:bCs/>
          <w:sz w:val="28"/>
          <w:szCs w:val="28"/>
        </w:rPr>
        <w:t>（</w:t>
      </w:r>
      <w:r>
        <w:rPr>
          <w:rFonts w:ascii="宋体" w:hAnsi="宋体" w:hint="eastAsia"/>
          <w:bCs/>
          <w:sz w:val="28"/>
          <w:szCs w:val="28"/>
        </w:rPr>
        <w:t>4</w:t>
      </w:r>
      <w:r>
        <w:rPr>
          <w:rFonts w:ascii="宋体" w:hAnsi="宋体" w:hint="eastAsia"/>
          <w:bCs/>
          <w:sz w:val="28"/>
          <w:szCs w:val="28"/>
        </w:rPr>
        <w:t>）信誉承诺表；</w:t>
      </w:r>
    </w:p>
    <w:p w:rsidR="005A2221" w:rsidRDefault="007A1AC9">
      <w:pPr>
        <w:spacing w:line="570" w:lineRule="exact"/>
        <w:ind w:firstLineChars="200" w:firstLine="560"/>
        <w:rPr>
          <w:rFonts w:ascii="宋体" w:hAnsi="宋体"/>
          <w:bCs/>
          <w:sz w:val="28"/>
          <w:szCs w:val="28"/>
        </w:rPr>
      </w:pPr>
      <w:r>
        <w:rPr>
          <w:rFonts w:ascii="宋体" w:hAnsi="宋体" w:hint="eastAsia"/>
          <w:bCs/>
          <w:sz w:val="28"/>
          <w:szCs w:val="28"/>
        </w:rPr>
        <w:t>（</w:t>
      </w:r>
      <w:r>
        <w:rPr>
          <w:rFonts w:ascii="宋体" w:hAnsi="宋体" w:hint="eastAsia"/>
          <w:bCs/>
          <w:sz w:val="28"/>
          <w:szCs w:val="28"/>
        </w:rPr>
        <w:t>5</w:t>
      </w:r>
      <w:r>
        <w:rPr>
          <w:rFonts w:ascii="宋体" w:hAnsi="宋体" w:hint="eastAsia"/>
          <w:bCs/>
          <w:sz w:val="28"/>
          <w:szCs w:val="28"/>
        </w:rPr>
        <w:t>）单位营业执照复印件及安全生产许可证；</w:t>
      </w:r>
    </w:p>
    <w:p w:rsidR="005A2221" w:rsidRDefault="007A1AC9">
      <w:pPr>
        <w:spacing w:line="570" w:lineRule="exact"/>
        <w:ind w:firstLineChars="200" w:firstLine="560"/>
        <w:rPr>
          <w:rFonts w:ascii="宋体" w:hAnsi="宋体"/>
          <w:bCs/>
          <w:sz w:val="28"/>
          <w:szCs w:val="28"/>
        </w:rPr>
      </w:pPr>
      <w:r>
        <w:rPr>
          <w:rFonts w:ascii="宋体" w:hAnsi="宋体" w:hint="eastAsia"/>
          <w:bCs/>
          <w:sz w:val="28"/>
          <w:szCs w:val="28"/>
        </w:rPr>
        <w:t>（</w:t>
      </w:r>
      <w:r>
        <w:rPr>
          <w:rFonts w:ascii="宋体" w:hAnsi="宋体" w:hint="eastAsia"/>
          <w:bCs/>
          <w:sz w:val="28"/>
          <w:szCs w:val="28"/>
        </w:rPr>
        <w:t>6</w:t>
      </w:r>
      <w:r>
        <w:rPr>
          <w:rFonts w:ascii="宋体" w:hAnsi="宋体" w:hint="eastAsia"/>
          <w:bCs/>
          <w:sz w:val="28"/>
          <w:szCs w:val="28"/>
        </w:rPr>
        <w:t>）业绩证明材料；</w:t>
      </w:r>
    </w:p>
    <w:p w:rsidR="005A2221" w:rsidRDefault="007A1AC9">
      <w:pPr>
        <w:spacing w:line="570" w:lineRule="exact"/>
        <w:ind w:firstLineChars="200" w:firstLine="560"/>
        <w:rPr>
          <w:rFonts w:ascii="宋体" w:hAnsi="宋体"/>
          <w:bCs/>
          <w:sz w:val="28"/>
          <w:szCs w:val="28"/>
        </w:rPr>
      </w:pPr>
      <w:r>
        <w:rPr>
          <w:rFonts w:ascii="宋体" w:hAnsi="宋体" w:hint="eastAsia"/>
          <w:bCs/>
          <w:sz w:val="28"/>
          <w:szCs w:val="28"/>
        </w:rPr>
        <w:t>（</w:t>
      </w:r>
      <w:r>
        <w:rPr>
          <w:rFonts w:ascii="宋体" w:hAnsi="宋体" w:hint="eastAsia"/>
          <w:bCs/>
          <w:sz w:val="28"/>
          <w:szCs w:val="28"/>
        </w:rPr>
        <w:t>7</w:t>
      </w:r>
      <w:r>
        <w:rPr>
          <w:rFonts w:ascii="宋体" w:hAnsi="宋体" w:hint="eastAsia"/>
          <w:bCs/>
          <w:sz w:val="28"/>
          <w:szCs w:val="28"/>
        </w:rPr>
        <w:t>）</w:t>
      </w:r>
      <w:r>
        <w:rPr>
          <w:rFonts w:ascii="宋体" w:hAnsi="宋体" w:hint="eastAsia"/>
          <w:bCs/>
          <w:sz w:val="28"/>
          <w:szCs w:val="28"/>
        </w:rPr>
        <w:t>询价保证金汇款凭证；</w:t>
      </w:r>
    </w:p>
    <w:p w:rsidR="005A2221" w:rsidRDefault="007A1AC9">
      <w:pPr>
        <w:spacing w:line="570" w:lineRule="exact"/>
        <w:ind w:firstLineChars="300" w:firstLine="840"/>
        <w:rPr>
          <w:rFonts w:ascii="宋体" w:hAnsi="宋体"/>
          <w:bCs/>
          <w:sz w:val="24"/>
        </w:rPr>
      </w:pPr>
      <w:r>
        <w:rPr>
          <w:rFonts w:ascii="宋体" w:hAnsi="宋体" w:hint="eastAsia"/>
          <w:bCs/>
          <w:sz w:val="28"/>
          <w:szCs w:val="28"/>
        </w:rPr>
        <w:t>以上资料均应加盖单位公章并装订成册。</w:t>
      </w:r>
    </w:p>
    <w:p w:rsidR="005A2221" w:rsidRDefault="007A1AC9">
      <w:pPr>
        <w:numPr>
          <w:ilvl w:val="0"/>
          <w:numId w:val="2"/>
        </w:numPr>
        <w:spacing w:line="570" w:lineRule="exact"/>
        <w:ind w:firstLineChars="200" w:firstLine="643"/>
        <w:outlineLvl w:val="1"/>
        <w:rPr>
          <w:rFonts w:ascii="宋体" w:hAnsi="宋体" w:cs="宋体"/>
          <w:b/>
          <w:sz w:val="32"/>
          <w:szCs w:val="32"/>
        </w:rPr>
      </w:pPr>
      <w:bookmarkStart w:id="13" w:name="_Toc2395"/>
      <w:r>
        <w:rPr>
          <w:rFonts w:ascii="宋体" w:hAnsi="宋体" w:cs="宋体" w:hint="eastAsia"/>
          <w:b/>
          <w:sz w:val="32"/>
          <w:szCs w:val="32"/>
        </w:rPr>
        <w:t>公告媒介、采购文件获取时间及方式</w:t>
      </w:r>
      <w:bookmarkEnd w:id="13"/>
    </w:p>
    <w:p w:rsidR="005A2221" w:rsidRDefault="007A1AC9">
      <w:pPr>
        <w:spacing w:line="570" w:lineRule="exact"/>
        <w:ind w:firstLineChars="200" w:firstLine="560"/>
        <w:outlineLvl w:val="1"/>
        <w:rPr>
          <w:rFonts w:ascii="宋体" w:hAnsi="宋体"/>
          <w:bCs/>
          <w:sz w:val="24"/>
        </w:rPr>
      </w:pPr>
      <w:bookmarkStart w:id="14" w:name="_Toc30512"/>
      <w:r>
        <w:rPr>
          <w:rFonts w:ascii="宋体" w:hAnsi="宋体" w:hint="eastAsia"/>
          <w:bCs/>
          <w:sz w:val="28"/>
          <w:szCs w:val="28"/>
        </w:rPr>
        <w:t>有意向的报价方请于报价文件的递交截止时间前，自行在赣州交通控股集团有限公司官方网站（</w:t>
      </w:r>
      <w:r>
        <w:rPr>
          <w:rFonts w:ascii="宋体" w:hAnsi="宋体" w:hint="eastAsia"/>
          <w:bCs/>
          <w:sz w:val="28"/>
          <w:szCs w:val="28"/>
        </w:rPr>
        <w:t>http://www.gzjtkgjt.com/</w:t>
      </w:r>
      <w:r>
        <w:rPr>
          <w:rFonts w:ascii="宋体" w:hAnsi="宋体" w:hint="eastAsia"/>
          <w:bCs/>
          <w:sz w:val="28"/>
          <w:szCs w:val="28"/>
        </w:rPr>
        <w:t>）查阅询价公告，在赣州交通控股集团有限公司官方网站（</w:t>
      </w:r>
      <w:r>
        <w:rPr>
          <w:rFonts w:ascii="宋体" w:hAnsi="宋体" w:hint="eastAsia"/>
          <w:bCs/>
          <w:sz w:val="28"/>
          <w:szCs w:val="28"/>
        </w:rPr>
        <w:t>http://www.gzjtkgjt.com/</w:t>
      </w:r>
      <w:r>
        <w:rPr>
          <w:rFonts w:ascii="宋体" w:hAnsi="宋体" w:hint="eastAsia"/>
          <w:bCs/>
          <w:sz w:val="28"/>
          <w:szCs w:val="28"/>
        </w:rPr>
        <w:t>）下载劳务询价文件。</w:t>
      </w:r>
      <w:bookmarkEnd w:id="14"/>
    </w:p>
    <w:p w:rsidR="005A2221" w:rsidRDefault="007A1AC9">
      <w:pPr>
        <w:spacing w:line="570" w:lineRule="exact"/>
        <w:ind w:firstLineChars="200" w:firstLine="643"/>
        <w:outlineLvl w:val="1"/>
        <w:rPr>
          <w:rFonts w:ascii="宋体" w:hAnsi="宋体" w:cs="宋体"/>
          <w:b/>
          <w:sz w:val="32"/>
          <w:szCs w:val="32"/>
        </w:rPr>
      </w:pPr>
      <w:bookmarkStart w:id="15" w:name="_Toc15881"/>
      <w:r>
        <w:rPr>
          <w:rFonts w:ascii="宋体" w:hAnsi="宋体" w:cs="宋体" w:hint="eastAsia"/>
          <w:b/>
          <w:sz w:val="32"/>
          <w:szCs w:val="32"/>
        </w:rPr>
        <w:lastRenderedPageBreak/>
        <w:t>八、报价文件的密封和标识</w:t>
      </w:r>
      <w:bookmarkEnd w:id="15"/>
    </w:p>
    <w:p w:rsidR="005A2221" w:rsidRDefault="007A1AC9">
      <w:pPr>
        <w:spacing w:line="420" w:lineRule="exact"/>
        <w:ind w:firstLineChars="200" w:firstLine="560"/>
        <w:outlineLvl w:val="1"/>
        <w:rPr>
          <w:rFonts w:asciiTheme="minorEastAsia" w:eastAsiaTheme="minorEastAsia" w:hAnsiTheme="minorEastAsia" w:cstheme="minorEastAsia"/>
          <w:sz w:val="28"/>
          <w:szCs w:val="28"/>
        </w:rPr>
      </w:pPr>
      <w:bookmarkStart w:id="16" w:name="_Toc26983"/>
      <w:r>
        <w:rPr>
          <w:rFonts w:asciiTheme="minorEastAsia" w:eastAsiaTheme="minorEastAsia" w:hAnsiTheme="minorEastAsia" w:cstheme="minorEastAsia" w:hint="eastAsia"/>
          <w:bCs/>
          <w:sz w:val="28"/>
          <w:szCs w:val="28"/>
        </w:rPr>
        <w:t>报价文件应密封包装。封套的封口处加盖报价人单位章或由报价人的法定代表人、单位负责人或其委托代理人签字。未按要求密封的报价文件，询价方将予以拒收。</w:t>
      </w:r>
      <w:bookmarkEnd w:id="16"/>
    </w:p>
    <w:p w:rsidR="005A2221" w:rsidRDefault="007A1AC9">
      <w:pPr>
        <w:pStyle w:val="a5"/>
        <w:widowControl/>
        <w:spacing w:line="420" w:lineRule="atLeast"/>
        <w:ind w:firstLine="420"/>
        <w:rPr>
          <w:rFonts w:asciiTheme="minorEastAsia" w:eastAsiaTheme="minorEastAsia" w:hAnsiTheme="minorEastAsia" w:cstheme="minorEastAsia"/>
          <w:sz w:val="28"/>
          <w:szCs w:val="28"/>
        </w:rPr>
      </w:pPr>
      <w:r>
        <w:rPr>
          <w:rStyle w:val="a6"/>
          <w:rFonts w:asciiTheme="minorEastAsia" w:eastAsiaTheme="minorEastAsia" w:hAnsiTheme="minorEastAsia" w:cstheme="minorEastAsia" w:hint="eastAsia"/>
          <w:sz w:val="28"/>
          <w:szCs w:val="28"/>
        </w:rPr>
        <w:t>封套格式如下：</w:t>
      </w:r>
    </w:p>
    <w:p w:rsidR="005A2221" w:rsidRDefault="007A1AC9">
      <w:pPr>
        <w:pStyle w:val="a5"/>
        <w:widowControl/>
        <w:spacing w:line="30" w:lineRule="atLeast"/>
        <w:jc w:val="center"/>
        <w:rPr>
          <w:rFonts w:asciiTheme="minorEastAsia" w:eastAsiaTheme="minorEastAsia" w:hAnsiTheme="minorEastAsia" w:cstheme="minorEastAsia"/>
          <w:sz w:val="28"/>
          <w:szCs w:val="28"/>
        </w:rPr>
      </w:pPr>
      <w:r>
        <w:rPr>
          <w:rStyle w:val="a6"/>
          <w:rFonts w:asciiTheme="minorEastAsia" w:eastAsiaTheme="minorEastAsia" w:hAnsiTheme="minorEastAsia" w:cstheme="minorEastAsia" w:hint="eastAsia"/>
          <w:sz w:val="28"/>
          <w:szCs w:val="28"/>
          <w:u w:val="single"/>
        </w:rPr>
        <w:t>（项目名称）</w:t>
      </w:r>
      <w:r>
        <w:rPr>
          <w:rStyle w:val="a6"/>
          <w:rFonts w:asciiTheme="minorEastAsia" w:eastAsiaTheme="minorEastAsia" w:hAnsiTheme="minorEastAsia" w:cstheme="minorEastAsia" w:hint="eastAsia"/>
          <w:sz w:val="28"/>
          <w:szCs w:val="28"/>
          <w:u w:val="single"/>
        </w:rPr>
        <w:t>  </w:t>
      </w:r>
      <w:r>
        <w:rPr>
          <w:rStyle w:val="a6"/>
          <w:rFonts w:asciiTheme="minorEastAsia" w:eastAsiaTheme="minorEastAsia" w:hAnsiTheme="minorEastAsia" w:cstheme="minorEastAsia" w:hint="eastAsia"/>
          <w:sz w:val="28"/>
          <w:szCs w:val="28"/>
        </w:rPr>
        <w:t>报价文件</w:t>
      </w:r>
    </w:p>
    <w:p w:rsidR="005A2221" w:rsidRDefault="007A1AC9">
      <w:pPr>
        <w:pStyle w:val="a5"/>
        <w:widowControl/>
        <w:spacing w:line="30" w:lineRule="atLeast"/>
        <w:rPr>
          <w:rFonts w:asciiTheme="minorEastAsia" w:eastAsiaTheme="minorEastAsia" w:hAnsiTheme="minorEastAsia" w:cstheme="minorEastAsia"/>
          <w:sz w:val="28"/>
          <w:szCs w:val="28"/>
        </w:rPr>
      </w:pPr>
      <w:r>
        <w:rPr>
          <w:rStyle w:val="a6"/>
          <w:rFonts w:asciiTheme="minorEastAsia" w:eastAsiaTheme="minorEastAsia" w:hAnsiTheme="minorEastAsia" w:cstheme="minorEastAsia" w:hint="eastAsia"/>
          <w:sz w:val="28"/>
          <w:szCs w:val="28"/>
        </w:rPr>
        <w:t>在</w:t>
      </w:r>
      <w:r>
        <w:rPr>
          <w:rStyle w:val="a6"/>
          <w:rFonts w:asciiTheme="minorEastAsia" w:eastAsiaTheme="minorEastAsia" w:hAnsiTheme="minorEastAsia" w:cstheme="minorEastAsia" w:hint="eastAsia"/>
          <w:sz w:val="28"/>
          <w:szCs w:val="28"/>
          <w:u w:val="single"/>
        </w:rPr>
        <w:t>202</w:t>
      </w:r>
      <w:r>
        <w:rPr>
          <w:rStyle w:val="a6"/>
          <w:rFonts w:asciiTheme="minorEastAsia" w:eastAsiaTheme="minorEastAsia" w:hAnsiTheme="minorEastAsia" w:cstheme="minorEastAsia" w:hint="eastAsia"/>
          <w:sz w:val="28"/>
          <w:szCs w:val="28"/>
          <w:u w:val="single"/>
        </w:rPr>
        <w:t>2</w:t>
      </w:r>
      <w:r>
        <w:rPr>
          <w:rStyle w:val="a6"/>
          <w:rFonts w:asciiTheme="minorEastAsia" w:eastAsiaTheme="minorEastAsia" w:hAnsiTheme="minorEastAsia" w:cstheme="minorEastAsia" w:hint="eastAsia"/>
          <w:sz w:val="28"/>
          <w:szCs w:val="28"/>
        </w:rPr>
        <w:t>年</w:t>
      </w:r>
      <w:r>
        <w:rPr>
          <w:rStyle w:val="a6"/>
          <w:rFonts w:asciiTheme="minorEastAsia" w:eastAsiaTheme="minorEastAsia" w:hAnsiTheme="minorEastAsia" w:cstheme="minorEastAsia" w:hint="eastAsia"/>
          <w:sz w:val="28"/>
          <w:szCs w:val="28"/>
          <w:u w:val="single"/>
        </w:rPr>
        <w:t>  </w:t>
      </w:r>
      <w:r>
        <w:rPr>
          <w:rStyle w:val="a6"/>
          <w:rFonts w:asciiTheme="minorEastAsia" w:eastAsiaTheme="minorEastAsia" w:hAnsiTheme="minorEastAsia" w:cstheme="minorEastAsia" w:hint="eastAsia"/>
          <w:sz w:val="28"/>
          <w:szCs w:val="28"/>
        </w:rPr>
        <w:t>月</w:t>
      </w:r>
      <w:r>
        <w:rPr>
          <w:rStyle w:val="a6"/>
          <w:rFonts w:asciiTheme="minorEastAsia" w:eastAsiaTheme="minorEastAsia" w:hAnsiTheme="minorEastAsia" w:cstheme="minorEastAsia" w:hint="eastAsia"/>
          <w:sz w:val="28"/>
          <w:szCs w:val="28"/>
          <w:u w:val="single"/>
        </w:rPr>
        <w:t>  </w:t>
      </w:r>
      <w:r>
        <w:rPr>
          <w:rStyle w:val="a6"/>
          <w:rFonts w:asciiTheme="minorEastAsia" w:eastAsiaTheme="minorEastAsia" w:hAnsiTheme="minorEastAsia" w:cstheme="minorEastAsia" w:hint="eastAsia"/>
          <w:sz w:val="28"/>
          <w:szCs w:val="28"/>
        </w:rPr>
        <w:t>日</w:t>
      </w:r>
      <w:r>
        <w:rPr>
          <w:rStyle w:val="a6"/>
          <w:rFonts w:asciiTheme="minorEastAsia" w:eastAsiaTheme="minorEastAsia" w:hAnsiTheme="minorEastAsia" w:cstheme="minorEastAsia" w:hint="eastAsia"/>
          <w:sz w:val="28"/>
          <w:szCs w:val="28"/>
          <w:u w:val="single"/>
        </w:rPr>
        <w:t>  </w:t>
      </w:r>
      <w:r>
        <w:rPr>
          <w:rStyle w:val="a6"/>
          <w:rFonts w:asciiTheme="minorEastAsia" w:eastAsiaTheme="minorEastAsia" w:hAnsiTheme="minorEastAsia" w:cstheme="minorEastAsia" w:hint="eastAsia"/>
          <w:sz w:val="28"/>
          <w:szCs w:val="28"/>
        </w:rPr>
        <w:t>时</w:t>
      </w:r>
      <w:r>
        <w:rPr>
          <w:rStyle w:val="a6"/>
          <w:rFonts w:asciiTheme="minorEastAsia" w:eastAsiaTheme="minorEastAsia" w:hAnsiTheme="minorEastAsia" w:cstheme="minorEastAsia" w:hint="eastAsia"/>
          <w:sz w:val="28"/>
          <w:szCs w:val="28"/>
          <w:u w:val="single"/>
        </w:rPr>
        <w:t>  </w:t>
      </w:r>
      <w:r>
        <w:rPr>
          <w:rStyle w:val="a6"/>
          <w:rFonts w:asciiTheme="minorEastAsia" w:eastAsiaTheme="minorEastAsia" w:hAnsiTheme="minorEastAsia" w:cstheme="minorEastAsia" w:hint="eastAsia"/>
          <w:sz w:val="28"/>
          <w:szCs w:val="28"/>
        </w:rPr>
        <w:t>分（递交截止时间）前不得开启</w:t>
      </w:r>
    </w:p>
    <w:p w:rsidR="005A2221" w:rsidRDefault="007A1AC9">
      <w:pPr>
        <w:pStyle w:val="a5"/>
        <w:widowControl/>
        <w:spacing w:line="30" w:lineRule="atLeast"/>
        <w:rPr>
          <w:rFonts w:asciiTheme="minorEastAsia" w:eastAsiaTheme="minorEastAsia" w:hAnsiTheme="minorEastAsia" w:cstheme="minorEastAsia"/>
          <w:sz w:val="28"/>
          <w:szCs w:val="28"/>
        </w:rPr>
      </w:pPr>
      <w:r>
        <w:rPr>
          <w:rStyle w:val="a6"/>
          <w:rFonts w:asciiTheme="minorEastAsia" w:eastAsiaTheme="minorEastAsia" w:hAnsiTheme="minorEastAsia" w:cstheme="minorEastAsia" w:hint="eastAsia"/>
          <w:sz w:val="28"/>
          <w:szCs w:val="28"/>
        </w:rPr>
        <w:t>报价方名称：</w:t>
      </w:r>
      <w:r>
        <w:rPr>
          <w:rStyle w:val="a6"/>
          <w:rFonts w:asciiTheme="minorEastAsia" w:eastAsiaTheme="minorEastAsia" w:hAnsiTheme="minorEastAsia" w:cstheme="minorEastAsia" w:hint="eastAsia"/>
          <w:sz w:val="28"/>
          <w:szCs w:val="28"/>
          <w:u w:val="single"/>
        </w:rPr>
        <w:t>                        </w:t>
      </w:r>
    </w:p>
    <w:p w:rsidR="005A2221" w:rsidRDefault="007A1AC9">
      <w:pPr>
        <w:pStyle w:val="a5"/>
        <w:widowControl/>
        <w:spacing w:line="570" w:lineRule="exact"/>
        <w:rPr>
          <w:rFonts w:asciiTheme="minorEastAsia" w:eastAsiaTheme="minorEastAsia" w:hAnsiTheme="minorEastAsia" w:cstheme="minorEastAsia"/>
          <w:bCs/>
          <w:sz w:val="28"/>
          <w:szCs w:val="28"/>
        </w:rPr>
      </w:pPr>
      <w:r>
        <w:rPr>
          <w:rStyle w:val="a6"/>
          <w:rFonts w:asciiTheme="minorEastAsia" w:eastAsiaTheme="minorEastAsia" w:hAnsiTheme="minorEastAsia" w:cstheme="minorEastAsia" w:hint="eastAsia"/>
          <w:sz w:val="28"/>
          <w:szCs w:val="28"/>
        </w:rPr>
        <w:t>报价方联系方式：</w:t>
      </w:r>
      <w:r>
        <w:rPr>
          <w:rStyle w:val="a6"/>
          <w:rFonts w:asciiTheme="minorEastAsia" w:eastAsiaTheme="minorEastAsia" w:hAnsiTheme="minorEastAsia" w:cstheme="minorEastAsia" w:hint="eastAsia"/>
          <w:sz w:val="28"/>
          <w:szCs w:val="28"/>
          <w:u w:val="single"/>
        </w:rPr>
        <w:t>                    </w:t>
      </w:r>
    </w:p>
    <w:p w:rsidR="005A2221" w:rsidRDefault="007A1AC9">
      <w:pPr>
        <w:spacing w:line="570" w:lineRule="exact"/>
        <w:ind w:firstLineChars="200" w:firstLine="643"/>
        <w:outlineLvl w:val="1"/>
        <w:rPr>
          <w:rFonts w:ascii="宋体" w:hAnsi="宋体" w:cs="宋体"/>
          <w:b/>
          <w:sz w:val="32"/>
          <w:szCs w:val="32"/>
        </w:rPr>
      </w:pPr>
      <w:bookmarkStart w:id="17" w:name="_Toc5311"/>
      <w:r>
        <w:rPr>
          <w:rFonts w:ascii="宋体" w:hAnsi="宋体" w:cs="宋体" w:hint="eastAsia"/>
          <w:b/>
          <w:sz w:val="32"/>
          <w:szCs w:val="32"/>
        </w:rPr>
        <w:t>九、询价保证金</w:t>
      </w:r>
      <w:bookmarkEnd w:id="17"/>
    </w:p>
    <w:p w:rsidR="005A2221" w:rsidRDefault="007A1AC9">
      <w:pPr>
        <w:pStyle w:val="a5"/>
        <w:widowControl/>
        <w:spacing w:line="570" w:lineRule="exact"/>
        <w:ind w:firstLineChars="200" w:firstLine="480"/>
        <w:rPr>
          <w:rFonts w:ascii="宋体" w:hAnsi="宋体" w:cs="宋体"/>
          <w:bCs/>
        </w:rPr>
      </w:pPr>
      <w:r>
        <w:rPr>
          <w:rFonts w:ascii="微软雅黑" w:eastAsia="微软雅黑" w:hAnsi="微软雅黑" w:cs="微软雅黑" w:hint="eastAsia"/>
        </w:rPr>
        <w:t>  </w:t>
      </w:r>
      <w:r>
        <w:rPr>
          <w:rFonts w:asciiTheme="minorEastAsia" w:eastAsiaTheme="minorEastAsia" w:hAnsiTheme="minorEastAsia" w:cstheme="minorEastAsia" w:hint="eastAsia"/>
          <w:sz w:val="28"/>
          <w:szCs w:val="28"/>
        </w:rPr>
        <w:t>报价人的询价保证金必须在报价文件的递交截止时间前汇入采购人指定账户（单位名称：江西联兴公路工程有限公司</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开户银行：中国工商银行赣州分行营业部</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财务账号：</w:t>
      </w:r>
      <w:r>
        <w:rPr>
          <w:rFonts w:asciiTheme="minorEastAsia" w:eastAsiaTheme="minorEastAsia" w:hAnsiTheme="minorEastAsia" w:cstheme="minorEastAsia" w:hint="eastAsia"/>
          <w:sz w:val="28"/>
          <w:szCs w:val="28"/>
        </w:rPr>
        <w:t>1510226019000006148</w:t>
      </w:r>
      <w:r>
        <w:rPr>
          <w:rFonts w:asciiTheme="minorEastAsia" w:eastAsiaTheme="minorEastAsia" w:hAnsiTheme="minorEastAsia" w:cstheme="minorEastAsia" w:hint="eastAsia"/>
          <w:sz w:val="28"/>
          <w:szCs w:val="28"/>
        </w:rPr>
        <w:t>），并备注询价项目及报价单位。未成交的报价人询价保证金在</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个工作日内无息退还，成交的报价人在签订合同后转为履约保证金</w:t>
      </w:r>
      <w:r>
        <w:rPr>
          <w:rFonts w:asciiTheme="minorEastAsia" w:eastAsiaTheme="minorEastAsia" w:hAnsiTheme="minorEastAsia" w:cstheme="minorEastAsia" w:hint="eastAsia"/>
          <w:sz w:val="28"/>
          <w:szCs w:val="28"/>
        </w:rPr>
        <w:t>，履约合格后采购人在</w:t>
      </w:r>
      <w:r>
        <w:rPr>
          <w:rFonts w:asciiTheme="minorEastAsia" w:eastAsiaTheme="minorEastAsia" w:hAnsiTheme="minorEastAsia" w:cstheme="minorEastAsia" w:hint="eastAsia"/>
          <w:sz w:val="28"/>
          <w:szCs w:val="28"/>
        </w:rPr>
        <w:t>7</w:t>
      </w:r>
      <w:r>
        <w:rPr>
          <w:rFonts w:asciiTheme="minorEastAsia" w:eastAsiaTheme="minorEastAsia" w:hAnsiTheme="minorEastAsia" w:cstheme="minorEastAsia" w:hint="eastAsia"/>
          <w:sz w:val="28"/>
          <w:szCs w:val="28"/>
        </w:rPr>
        <w:t>个工作日内予以无息退还，如第一成交报价候选人无故</w:t>
      </w:r>
      <w:r>
        <w:rPr>
          <w:rFonts w:asciiTheme="minorEastAsia" w:eastAsiaTheme="minorEastAsia" w:hAnsiTheme="minorEastAsia" w:cstheme="minorEastAsia" w:hint="eastAsia"/>
          <w:sz w:val="28"/>
          <w:szCs w:val="28"/>
        </w:rPr>
        <w:t>放弃</w:t>
      </w:r>
      <w:r>
        <w:rPr>
          <w:rFonts w:asciiTheme="minorEastAsia" w:eastAsiaTheme="minorEastAsia" w:hAnsiTheme="minorEastAsia" w:cstheme="minorEastAsia" w:hint="eastAsia"/>
          <w:sz w:val="28"/>
          <w:szCs w:val="28"/>
        </w:rPr>
        <w:t>等原因，询价保证金询价方将不予以退还。本次询价保证金人民币</w:t>
      </w:r>
      <w:r>
        <w:rPr>
          <w:rFonts w:asciiTheme="minorEastAsia" w:eastAsiaTheme="minorEastAsia" w:hAnsiTheme="minorEastAsia" w:cstheme="minorEastAsia" w:hint="eastAsia"/>
          <w:sz w:val="28"/>
          <w:szCs w:val="28"/>
        </w:rPr>
        <w:t>玖</w:t>
      </w:r>
      <w:r>
        <w:rPr>
          <w:rFonts w:asciiTheme="minorEastAsia" w:eastAsiaTheme="minorEastAsia" w:hAnsiTheme="minorEastAsia" w:cstheme="minorEastAsia" w:hint="eastAsia"/>
          <w:sz w:val="28"/>
          <w:szCs w:val="28"/>
        </w:rPr>
        <w:t>仟元</w:t>
      </w:r>
      <w:r>
        <w:rPr>
          <w:rFonts w:asciiTheme="minorEastAsia" w:eastAsiaTheme="minorEastAsia" w:hAnsiTheme="minorEastAsia" w:cstheme="minorEastAsia" w:hint="eastAsia"/>
          <w:sz w:val="28"/>
          <w:szCs w:val="28"/>
        </w:rPr>
        <w:t>整（</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9000.00</w:t>
      </w:r>
      <w:r>
        <w:rPr>
          <w:rFonts w:asciiTheme="minorEastAsia" w:eastAsiaTheme="minorEastAsia" w:hAnsiTheme="minorEastAsia" w:cstheme="minorEastAsia" w:hint="eastAsia"/>
          <w:sz w:val="28"/>
          <w:szCs w:val="28"/>
        </w:rPr>
        <w:t>）。报价人未按要求汇入保证金，询价方将予以拒收报价文件。</w:t>
      </w:r>
    </w:p>
    <w:p w:rsidR="005A2221" w:rsidRDefault="007A1AC9">
      <w:pPr>
        <w:spacing w:line="570" w:lineRule="exact"/>
        <w:ind w:firstLineChars="200" w:firstLine="643"/>
        <w:outlineLvl w:val="1"/>
        <w:rPr>
          <w:rFonts w:ascii="宋体" w:hAnsi="宋体" w:cs="宋体"/>
          <w:bCs/>
          <w:sz w:val="24"/>
        </w:rPr>
      </w:pPr>
      <w:bookmarkStart w:id="18" w:name="_Toc17103"/>
      <w:r>
        <w:rPr>
          <w:rFonts w:ascii="宋体" w:hAnsi="宋体" w:cs="宋体" w:hint="eastAsia"/>
          <w:b/>
          <w:sz w:val="32"/>
          <w:szCs w:val="32"/>
        </w:rPr>
        <w:t>十</w:t>
      </w:r>
      <w:r>
        <w:rPr>
          <w:rFonts w:ascii="宋体" w:hAnsi="宋体" w:cs="宋体" w:hint="eastAsia"/>
          <w:b/>
          <w:sz w:val="32"/>
          <w:szCs w:val="32"/>
        </w:rPr>
        <w:t>、报价文件的递交及相关事宜</w:t>
      </w:r>
      <w:bookmarkEnd w:id="18"/>
    </w:p>
    <w:p w:rsidR="005A2221" w:rsidRDefault="007A1AC9">
      <w:pPr>
        <w:spacing w:line="570" w:lineRule="exact"/>
        <w:ind w:firstLineChars="200" w:firstLine="560"/>
        <w:rPr>
          <w:rFonts w:ascii="宋体" w:hAnsi="宋体"/>
          <w:bCs/>
          <w:sz w:val="28"/>
          <w:szCs w:val="28"/>
        </w:rPr>
      </w:pPr>
      <w:r>
        <w:rPr>
          <w:rFonts w:ascii="宋体" w:hAnsi="宋体" w:hint="eastAsia"/>
          <w:bCs/>
          <w:sz w:val="28"/>
          <w:szCs w:val="28"/>
        </w:rPr>
        <w:t>报价文件的递交截止时间：</w:t>
      </w:r>
      <w:r>
        <w:rPr>
          <w:rFonts w:ascii="宋体" w:hAnsi="宋体" w:hint="eastAsia"/>
          <w:bCs/>
          <w:sz w:val="28"/>
          <w:szCs w:val="28"/>
          <w:u w:val="single"/>
        </w:rPr>
        <w:t>202</w:t>
      </w:r>
      <w:r>
        <w:rPr>
          <w:rFonts w:ascii="宋体" w:hAnsi="宋体" w:hint="eastAsia"/>
          <w:bCs/>
          <w:sz w:val="28"/>
          <w:szCs w:val="28"/>
          <w:u w:val="single"/>
        </w:rPr>
        <w:t>2</w:t>
      </w:r>
      <w:r>
        <w:rPr>
          <w:rFonts w:ascii="宋体" w:hAnsi="宋体" w:hint="eastAsia"/>
          <w:bCs/>
          <w:sz w:val="28"/>
          <w:szCs w:val="28"/>
        </w:rPr>
        <w:t>年</w:t>
      </w:r>
      <w:r w:rsidR="00350BDC">
        <w:rPr>
          <w:rFonts w:ascii="宋体" w:hAnsi="宋体" w:hint="eastAsia"/>
          <w:bCs/>
          <w:sz w:val="28"/>
          <w:szCs w:val="28"/>
          <w:u w:val="single"/>
        </w:rPr>
        <w:t>11</w:t>
      </w:r>
      <w:r>
        <w:rPr>
          <w:rFonts w:ascii="宋体" w:hAnsi="宋体" w:hint="eastAsia"/>
          <w:bCs/>
          <w:sz w:val="28"/>
          <w:szCs w:val="28"/>
        </w:rPr>
        <w:t>月</w:t>
      </w:r>
      <w:r w:rsidR="00350BDC">
        <w:rPr>
          <w:rFonts w:ascii="宋体" w:hAnsi="宋体" w:hint="eastAsia"/>
          <w:bCs/>
          <w:sz w:val="28"/>
          <w:szCs w:val="28"/>
          <w:u w:val="single"/>
        </w:rPr>
        <w:t>1</w:t>
      </w:r>
      <w:r>
        <w:rPr>
          <w:rFonts w:ascii="宋体" w:hAnsi="宋体" w:hint="eastAsia"/>
          <w:bCs/>
          <w:sz w:val="28"/>
          <w:szCs w:val="28"/>
        </w:rPr>
        <w:t>日</w:t>
      </w:r>
      <w:r>
        <w:rPr>
          <w:rFonts w:ascii="宋体" w:hAnsi="宋体" w:hint="eastAsia"/>
          <w:bCs/>
          <w:sz w:val="28"/>
          <w:szCs w:val="28"/>
        </w:rPr>
        <w:t>上</w:t>
      </w:r>
      <w:r>
        <w:rPr>
          <w:rFonts w:ascii="宋体" w:hAnsi="宋体" w:hint="eastAsia"/>
          <w:bCs/>
          <w:sz w:val="28"/>
          <w:szCs w:val="28"/>
        </w:rPr>
        <w:t>午</w:t>
      </w:r>
      <w:r>
        <w:rPr>
          <w:rFonts w:ascii="宋体" w:hAnsi="宋体" w:hint="eastAsia"/>
          <w:bCs/>
          <w:sz w:val="28"/>
          <w:szCs w:val="28"/>
        </w:rPr>
        <w:t>10</w:t>
      </w:r>
      <w:r>
        <w:rPr>
          <w:rFonts w:ascii="宋体" w:hAnsi="宋体" w:hint="eastAsia"/>
          <w:bCs/>
          <w:sz w:val="28"/>
          <w:szCs w:val="28"/>
        </w:rPr>
        <w:t>：</w:t>
      </w:r>
      <w:r>
        <w:rPr>
          <w:rFonts w:ascii="宋体" w:hAnsi="宋体" w:hint="eastAsia"/>
          <w:bCs/>
          <w:sz w:val="28"/>
          <w:szCs w:val="28"/>
        </w:rPr>
        <w:t>30</w:t>
      </w:r>
      <w:r>
        <w:rPr>
          <w:rFonts w:ascii="宋体" w:hAnsi="宋体" w:hint="eastAsia"/>
          <w:bCs/>
          <w:sz w:val="28"/>
          <w:szCs w:val="28"/>
        </w:rPr>
        <w:t>，递交地址：赣州市赣县区南塘收费站出口左侧（江西联兴公路工程有限公司</w:t>
      </w:r>
      <w:r>
        <w:rPr>
          <w:rFonts w:ascii="宋体" w:hAnsi="宋体" w:hint="eastAsia"/>
          <w:bCs/>
          <w:sz w:val="28"/>
          <w:szCs w:val="28"/>
        </w:rPr>
        <w:t>赣县养护应急综合基地二楼会议室</w:t>
      </w:r>
      <w:r>
        <w:rPr>
          <w:rFonts w:ascii="宋体" w:hAnsi="宋体" w:hint="eastAsia"/>
          <w:bCs/>
          <w:sz w:val="28"/>
          <w:szCs w:val="28"/>
        </w:rPr>
        <w:t>）。询价方将拒绝接受在递交截止时间后送达的报价函。</w:t>
      </w:r>
    </w:p>
    <w:p w:rsidR="005A2221" w:rsidRDefault="007A1AC9">
      <w:pPr>
        <w:pStyle w:val="3"/>
        <w:numPr>
          <w:ilvl w:val="0"/>
          <w:numId w:val="3"/>
        </w:numPr>
        <w:ind w:firstLineChars="200" w:firstLine="562"/>
        <w:rPr>
          <w:rFonts w:ascii="宋体" w:hAnsi="宋体"/>
          <w:bCs/>
          <w:sz w:val="28"/>
          <w:szCs w:val="28"/>
        </w:rPr>
      </w:pPr>
      <w:r>
        <w:rPr>
          <w:rFonts w:ascii="宋体" w:hAnsi="宋体" w:hint="eastAsia"/>
          <w:bCs/>
          <w:sz w:val="28"/>
          <w:szCs w:val="28"/>
        </w:rPr>
        <w:lastRenderedPageBreak/>
        <w:t>疫情防控要求</w:t>
      </w:r>
    </w:p>
    <w:p w:rsidR="005A2221" w:rsidRDefault="007A1AC9">
      <w:pPr>
        <w:spacing w:line="570" w:lineRule="exact"/>
        <w:ind w:firstLineChars="200" w:firstLine="560"/>
        <w:rPr>
          <w:rFonts w:ascii="宋体" w:hAnsi="宋体"/>
          <w:bCs/>
          <w:sz w:val="28"/>
          <w:szCs w:val="28"/>
        </w:rPr>
      </w:pPr>
      <w:bookmarkStart w:id="19" w:name="_Toc13347"/>
      <w:bookmarkStart w:id="20" w:name="_Toc16141"/>
      <w:r>
        <w:rPr>
          <w:rFonts w:ascii="宋体" w:hAnsi="宋体" w:hint="eastAsia"/>
          <w:bCs/>
          <w:sz w:val="28"/>
          <w:szCs w:val="28"/>
        </w:rPr>
        <w:t>鉴于当前国内疫情形势严峻，为做好疫情防控工作，报价人应严格遵守赣州</w:t>
      </w:r>
      <w:proofErr w:type="gramStart"/>
      <w:r>
        <w:rPr>
          <w:rFonts w:ascii="宋体" w:hAnsi="宋体" w:hint="eastAsia"/>
          <w:bCs/>
          <w:sz w:val="28"/>
          <w:szCs w:val="28"/>
        </w:rPr>
        <w:t>市最新</w:t>
      </w:r>
      <w:proofErr w:type="gramEnd"/>
      <w:r>
        <w:rPr>
          <w:rFonts w:ascii="宋体" w:hAnsi="宋体" w:hint="eastAsia"/>
          <w:bCs/>
          <w:sz w:val="28"/>
          <w:szCs w:val="28"/>
        </w:rPr>
        <w:t>疫情防控规定（详细规定请查阅官方最新发布消息）。报价人进入询价方单位前需全程佩戴口罩，出示</w:t>
      </w:r>
      <w:proofErr w:type="gramStart"/>
      <w:r>
        <w:rPr>
          <w:rFonts w:ascii="宋体" w:hAnsi="宋体" w:hint="eastAsia"/>
          <w:bCs/>
          <w:sz w:val="28"/>
          <w:szCs w:val="28"/>
        </w:rPr>
        <w:t>赣通码</w:t>
      </w:r>
      <w:proofErr w:type="gramEnd"/>
      <w:r>
        <w:rPr>
          <w:rFonts w:ascii="宋体" w:hAnsi="宋体" w:hint="eastAsia"/>
          <w:bCs/>
          <w:sz w:val="28"/>
          <w:szCs w:val="28"/>
        </w:rPr>
        <w:t>、</w:t>
      </w:r>
      <w:proofErr w:type="gramStart"/>
      <w:r>
        <w:rPr>
          <w:rFonts w:ascii="宋体" w:hAnsi="宋体" w:hint="eastAsia"/>
          <w:bCs/>
          <w:sz w:val="28"/>
          <w:szCs w:val="28"/>
        </w:rPr>
        <w:t>行程码及</w:t>
      </w:r>
      <w:r>
        <w:rPr>
          <w:rFonts w:ascii="宋体" w:hAnsi="宋体" w:hint="eastAsia"/>
          <w:bCs/>
          <w:sz w:val="28"/>
          <w:szCs w:val="28"/>
        </w:rPr>
        <w:t>48</w:t>
      </w:r>
      <w:r>
        <w:rPr>
          <w:rFonts w:ascii="宋体" w:hAnsi="宋体" w:hint="eastAsia"/>
          <w:bCs/>
          <w:sz w:val="28"/>
          <w:szCs w:val="28"/>
        </w:rPr>
        <w:t>小时内</w:t>
      </w:r>
      <w:proofErr w:type="gramEnd"/>
      <w:r>
        <w:rPr>
          <w:rFonts w:ascii="宋体" w:hAnsi="宋体" w:hint="eastAsia"/>
          <w:bCs/>
          <w:sz w:val="28"/>
          <w:szCs w:val="28"/>
        </w:rPr>
        <w:t>核酸检测阴性证明，同时还需进行扫码、体温检测及登记。询价方将拒绝</w:t>
      </w:r>
      <w:proofErr w:type="gramStart"/>
      <w:r>
        <w:rPr>
          <w:rFonts w:ascii="宋体" w:hAnsi="宋体" w:hint="eastAsia"/>
          <w:bCs/>
          <w:sz w:val="28"/>
          <w:szCs w:val="28"/>
        </w:rPr>
        <w:t>赣通码</w:t>
      </w:r>
      <w:proofErr w:type="gramEnd"/>
      <w:r>
        <w:rPr>
          <w:rFonts w:ascii="宋体" w:hAnsi="宋体" w:hint="eastAsia"/>
          <w:bCs/>
          <w:sz w:val="28"/>
          <w:szCs w:val="28"/>
        </w:rPr>
        <w:t>以、行程码为</w:t>
      </w:r>
      <w:proofErr w:type="gramStart"/>
      <w:r>
        <w:rPr>
          <w:rFonts w:ascii="宋体" w:hAnsi="宋体" w:hint="eastAsia"/>
          <w:bCs/>
          <w:sz w:val="28"/>
          <w:szCs w:val="28"/>
        </w:rPr>
        <w:t>黄码或者红码</w:t>
      </w:r>
      <w:proofErr w:type="gramEnd"/>
      <w:r>
        <w:rPr>
          <w:rFonts w:ascii="宋体" w:hAnsi="宋体" w:hint="eastAsia"/>
          <w:bCs/>
          <w:sz w:val="28"/>
          <w:szCs w:val="28"/>
        </w:rPr>
        <w:t>的及超过</w:t>
      </w:r>
      <w:r>
        <w:rPr>
          <w:rFonts w:ascii="宋体" w:hAnsi="宋体" w:hint="eastAsia"/>
          <w:bCs/>
          <w:sz w:val="28"/>
          <w:szCs w:val="28"/>
        </w:rPr>
        <w:t>48</w:t>
      </w:r>
      <w:r>
        <w:rPr>
          <w:rFonts w:ascii="宋体" w:hAnsi="宋体" w:hint="eastAsia"/>
          <w:bCs/>
          <w:sz w:val="28"/>
          <w:szCs w:val="28"/>
        </w:rPr>
        <w:t>小时核酸检测阴性证明的人员入内，并对行程码异常人员上报当地疫情防控指挥部。</w:t>
      </w:r>
      <w:bookmarkEnd w:id="19"/>
    </w:p>
    <w:p w:rsidR="005A2221" w:rsidRDefault="007A1AC9">
      <w:pPr>
        <w:spacing w:line="570" w:lineRule="exact"/>
        <w:ind w:firstLineChars="200" w:firstLine="643"/>
        <w:outlineLvl w:val="1"/>
        <w:rPr>
          <w:rFonts w:ascii="宋体" w:hAnsi="宋体" w:cs="宋体"/>
          <w:b/>
          <w:sz w:val="32"/>
          <w:szCs w:val="32"/>
        </w:rPr>
      </w:pPr>
      <w:r>
        <w:rPr>
          <w:rFonts w:ascii="宋体" w:hAnsi="宋体" w:cs="宋体" w:hint="eastAsia"/>
          <w:b/>
          <w:sz w:val="32"/>
          <w:szCs w:val="32"/>
        </w:rPr>
        <w:t>十二</w:t>
      </w:r>
      <w:r>
        <w:rPr>
          <w:rFonts w:ascii="宋体" w:hAnsi="宋体" w:cs="宋体" w:hint="eastAsia"/>
          <w:b/>
          <w:sz w:val="32"/>
          <w:szCs w:val="32"/>
        </w:rPr>
        <w:t>、报价文件的开启程序</w:t>
      </w:r>
      <w:bookmarkEnd w:id="20"/>
    </w:p>
    <w:p w:rsidR="005A2221" w:rsidRDefault="007A1AC9">
      <w:pPr>
        <w:spacing w:line="570" w:lineRule="exact"/>
        <w:ind w:firstLineChars="200" w:firstLine="560"/>
        <w:rPr>
          <w:rFonts w:ascii="宋体" w:hAnsi="宋体"/>
          <w:bCs/>
          <w:sz w:val="28"/>
          <w:szCs w:val="28"/>
        </w:rPr>
      </w:pPr>
      <w:r>
        <w:rPr>
          <w:rFonts w:ascii="宋体" w:hAnsi="宋体" w:hint="eastAsia"/>
          <w:bCs/>
          <w:sz w:val="28"/>
          <w:szCs w:val="28"/>
        </w:rPr>
        <w:t>1</w:t>
      </w:r>
      <w:r>
        <w:rPr>
          <w:rFonts w:ascii="宋体" w:hAnsi="宋体" w:hint="eastAsia"/>
          <w:bCs/>
          <w:sz w:val="28"/>
          <w:szCs w:val="28"/>
        </w:rPr>
        <w:t>、公布在截止时间前递交报价文件的报价方数量；</w:t>
      </w:r>
    </w:p>
    <w:p w:rsidR="005A2221" w:rsidRDefault="007A1AC9">
      <w:pPr>
        <w:spacing w:line="570" w:lineRule="exact"/>
        <w:ind w:firstLineChars="200" w:firstLine="560"/>
        <w:rPr>
          <w:rFonts w:ascii="宋体" w:hAnsi="宋体"/>
          <w:bCs/>
          <w:sz w:val="28"/>
          <w:szCs w:val="28"/>
        </w:rPr>
      </w:pPr>
      <w:r>
        <w:rPr>
          <w:rFonts w:ascii="宋体" w:hAnsi="宋体" w:hint="eastAsia"/>
          <w:bCs/>
          <w:sz w:val="28"/>
          <w:szCs w:val="28"/>
        </w:rPr>
        <w:t>2</w:t>
      </w:r>
      <w:r>
        <w:rPr>
          <w:rFonts w:ascii="宋体" w:hAnsi="宋体" w:hint="eastAsia"/>
          <w:bCs/>
          <w:sz w:val="28"/>
          <w:szCs w:val="28"/>
        </w:rPr>
        <w:t>、报价方代表现场检查报价文件密封情况；</w:t>
      </w:r>
    </w:p>
    <w:p w:rsidR="005A2221" w:rsidRDefault="007A1AC9">
      <w:pPr>
        <w:spacing w:line="570" w:lineRule="exact"/>
        <w:ind w:firstLineChars="200" w:firstLine="560"/>
        <w:rPr>
          <w:rFonts w:ascii="宋体" w:hAnsi="宋体"/>
          <w:bCs/>
          <w:sz w:val="28"/>
          <w:szCs w:val="28"/>
        </w:rPr>
      </w:pPr>
      <w:r>
        <w:rPr>
          <w:rFonts w:ascii="宋体" w:hAnsi="宋体" w:hint="eastAsia"/>
          <w:bCs/>
          <w:sz w:val="28"/>
          <w:szCs w:val="28"/>
        </w:rPr>
        <w:t>3</w:t>
      </w:r>
      <w:r>
        <w:rPr>
          <w:rFonts w:ascii="宋体" w:hAnsi="宋体" w:hint="eastAsia"/>
          <w:bCs/>
          <w:sz w:val="28"/>
          <w:szCs w:val="28"/>
        </w:rPr>
        <w:t>、开启报价文件，公布报价方名称、报价等，结束后报价方及询</w:t>
      </w:r>
      <w:proofErr w:type="gramStart"/>
      <w:r>
        <w:rPr>
          <w:rFonts w:ascii="宋体" w:hAnsi="宋体" w:hint="eastAsia"/>
          <w:bCs/>
          <w:sz w:val="28"/>
          <w:szCs w:val="28"/>
        </w:rPr>
        <w:t>价小组</w:t>
      </w:r>
      <w:proofErr w:type="gramEnd"/>
      <w:r>
        <w:rPr>
          <w:rFonts w:ascii="宋体" w:hAnsi="宋体" w:hint="eastAsia"/>
          <w:bCs/>
          <w:sz w:val="28"/>
          <w:szCs w:val="28"/>
        </w:rPr>
        <w:t>签字确认。</w:t>
      </w:r>
    </w:p>
    <w:p w:rsidR="005A2221" w:rsidRDefault="007A1AC9">
      <w:pPr>
        <w:spacing w:line="570" w:lineRule="exact"/>
        <w:ind w:firstLineChars="200" w:firstLine="643"/>
        <w:outlineLvl w:val="1"/>
        <w:rPr>
          <w:rFonts w:ascii="宋体" w:hAnsi="宋体" w:cs="宋体"/>
          <w:b/>
          <w:sz w:val="32"/>
          <w:szCs w:val="32"/>
        </w:rPr>
      </w:pPr>
      <w:bookmarkStart w:id="21" w:name="_Toc13047"/>
      <w:r>
        <w:rPr>
          <w:rFonts w:ascii="宋体" w:hAnsi="宋体" w:cs="宋体" w:hint="eastAsia"/>
          <w:b/>
          <w:sz w:val="32"/>
          <w:szCs w:val="32"/>
        </w:rPr>
        <w:t>十</w:t>
      </w:r>
      <w:r>
        <w:rPr>
          <w:rFonts w:ascii="宋体" w:hAnsi="宋体" w:cs="宋体" w:hint="eastAsia"/>
          <w:b/>
          <w:sz w:val="32"/>
          <w:szCs w:val="32"/>
        </w:rPr>
        <w:t>三</w:t>
      </w:r>
      <w:r>
        <w:rPr>
          <w:rFonts w:ascii="宋体" w:hAnsi="宋体" w:cs="宋体" w:hint="eastAsia"/>
          <w:b/>
          <w:sz w:val="32"/>
          <w:szCs w:val="32"/>
        </w:rPr>
        <w:t>、公示</w:t>
      </w:r>
      <w:bookmarkEnd w:id="21"/>
    </w:p>
    <w:p w:rsidR="005A2221" w:rsidRDefault="007A1AC9">
      <w:pPr>
        <w:spacing w:line="570" w:lineRule="exact"/>
        <w:ind w:firstLineChars="200" w:firstLine="560"/>
        <w:outlineLvl w:val="1"/>
        <w:rPr>
          <w:rFonts w:ascii="宋体" w:hAnsi="宋体"/>
          <w:bCs/>
          <w:sz w:val="28"/>
          <w:szCs w:val="28"/>
        </w:rPr>
      </w:pPr>
      <w:bookmarkStart w:id="22" w:name="_Toc27001"/>
      <w:r>
        <w:rPr>
          <w:rFonts w:ascii="宋体" w:hAnsi="宋体" w:hint="eastAsia"/>
          <w:bCs/>
          <w:sz w:val="28"/>
          <w:szCs w:val="28"/>
        </w:rPr>
        <w:t>询价结束后</w:t>
      </w:r>
      <w:r>
        <w:rPr>
          <w:rFonts w:ascii="宋体" w:hAnsi="宋体" w:hint="eastAsia"/>
          <w:bCs/>
          <w:sz w:val="28"/>
          <w:szCs w:val="28"/>
        </w:rPr>
        <w:t>3</w:t>
      </w:r>
      <w:r>
        <w:rPr>
          <w:rFonts w:ascii="宋体" w:hAnsi="宋体" w:hint="eastAsia"/>
          <w:bCs/>
          <w:sz w:val="28"/>
          <w:szCs w:val="28"/>
        </w:rPr>
        <w:t>日内，在赣州交通控股集团有限公司网站（</w:t>
      </w:r>
      <w:r>
        <w:rPr>
          <w:rFonts w:ascii="宋体" w:hAnsi="宋体" w:hint="eastAsia"/>
          <w:bCs/>
          <w:sz w:val="28"/>
          <w:szCs w:val="28"/>
        </w:rPr>
        <w:t>http://www.gzjtkgjt.com</w:t>
      </w:r>
      <w:r>
        <w:rPr>
          <w:rFonts w:ascii="宋体" w:hAnsi="宋体" w:hint="eastAsia"/>
          <w:bCs/>
          <w:sz w:val="28"/>
          <w:szCs w:val="28"/>
        </w:rPr>
        <w:t>）上对候选人进行公示。</w:t>
      </w:r>
      <w:bookmarkEnd w:id="22"/>
    </w:p>
    <w:p w:rsidR="005A2221" w:rsidRDefault="007A1AC9">
      <w:pPr>
        <w:spacing w:line="570" w:lineRule="exact"/>
        <w:ind w:firstLineChars="200" w:firstLine="643"/>
        <w:outlineLvl w:val="1"/>
        <w:rPr>
          <w:rFonts w:ascii="宋体" w:hAnsi="宋体" w:cs="宋体"/>
          <w:b/>
          <w:sz w:val="32"/>
          <w:szCs w:val="32"/>
        </w:rPr>
      </w:pPr>
      <w:bookmarkStart w:id="23" w:name="_Toc27298"/>
      <w:r>
        <w:rPr>
          <w:rFonts w:ascii="宋体" w:hAnsi="宋体" w:cs="宋体" w:hint="eastAsia"/>
          <w:b/>
          <w:sz w:val="32"/>
          <w:szCs w:val="32"/>
        </w:rPr>
        <w:t>十四、</w:t>
      </w:r>
      <w:r>
        <w:rPr>
          <w:rFonts w:ascii="宋体" w:hAnsi="宋体" w:cs="宋体" w:hint="eastAsia"/>
          <w:b/>
          <w:sz w:val="32"/>
          <w:szCs w:val="32"/>
        </w:rPr>
        <w:t>地址及联系方式</w:t>
      </w:r>
      <w:bookmarkEnd w:id="23"/>
    </w:p>
    <w:p w:rsidR="005A2221" w:rsidRDefault="007A1AC9">
      <w:pPr>
        <w:spacing w:line="570" w:lineRule="exact"/>
        <w:ind w:firstLineChars="200" w:firstLine="560"/>
        <w:outlineLvl w:val="1"/>
        <w:rPr>
          <w:rFonts w:ascii="宋体" w:hAnsi="宋体" w:cs="宋体"/>
          <w:bCs/>
          <w:sz w:val="28"/>
          <w:szCs w:val="28"/>
        </w:rPr>
      </w:pPr>
      <w:bookmarkStart w:id="24" w:name="_Toc29901"/>
      <w:bookmarkStart w:id="25" w:name="_Toc297"/>
      <w:bookmarkStart w:id="26" w:name="_Toc3545"/>
      <w:r>
        <w:rPr>
          <w:rFonts w:ascii="宋体" w:hAnsi="宋体" w:cs="宋体" w:hint="eastAsia"/>
          <w:bCs/>
          <w:sz w:val="28"/>
          <w:szCs w:val="28"/>
        </w:rPr>
        <w:t>询价方名称：江西联兴公路工程有限公司</w:t>
      </w:r>
      <w:r>
        <w:rPr>
          <w:rFonts w:ascii="宋体" w:hAnsi="宋体" w:cs="宋体" w:hint="eastAsia"/>
          <w:bCs/>
          <w:sz w:val="28"/>
          <w:szCs w:val="28"/>
        </w:rPr>
        <w:t>信丰养护应急综合基地</w:t>
      </w:r>
      <w:bookmarkEnd w:id="24"/>
      <w:bookmarkEnd w:id="25"/>
    </w:p>
    <w:p w:rsidR="005A2221" w:rsidRDefault="007A1AC9">
      <w:pPr>
        <w:spacing w:line="570" w:lineRule="exact"/>
        <w:ind w:firstLineChars="200" w:firstLine="560"/>
        <w:outlineLvl w:val="1"/>
        <w:rPr>
          <w:rFonts w:ascii="宋体" w:hAnsi="宋体" w:cs="宋体"/>
          <w:bCs/>
          <w:sz w:val="28"/>
          <w:szCs w:val="28"/>
        </w:rPr>
      </w:pPr>
      <w:bookmarkStart w:id="27" w:name="_Toc28363"/>
      <w:bookmarkStart w:id="28" w:name="_Toc24246"/>
      <w:r>
        <w:rPr>
          <w:rFonts w:ascii="宋体" w:hAnsi="宋体" w:cs="宋体" w:hint="eastAsia"/>
          <w:bCs/>
          <w:sz w:val="28"/>
          <w:szCs w:val="28"/>
        </w:rPr>
        <w:t>询价方地址：</w:t>
      </w:r>
      <w:bookmarkEnd w:id="27"/>
      <w:bookmarkEnd w:id="28"/>
      <w:r>
        <w:rPr>
          <w:rFonts w:ascii="宋体" w:hAnsi="宋体" w:hint="eastAsia"/>
          <w:sz w:val="28"/>
          <w:szCs w:val="28"/>
        </w:rPr>
        <w:t>大广高速公路</w:t>
      </w:r>
      <w:r>
        <w:rPr>
          <w:rFonts w:ascii="宋体" w:hAnsi="宋体" w:hint="eastAsia"/>
          <w:sz w:val="28"/>
          <w:szCs w:val="28"/>
        </w:rPr>
        <w:t>K3130</w:t>
      </w:r>
      <w:r>
        <w:rPr>
          <w:rFonts w:ascii="宋体" w:hAnsi="宋体" w:hint="eastAsia"/>
          <w:sz w:val="28"/>
          <w:szCs w:val="28"/>
        </w:rPr>
        <w:t>（东坑隧道旁）</w:t>
      </w:r>
    </w:p>
    <w:p w:rsidR="005A2221" w:rsidRDefault="007A1AC9">
      <w:pPr>
        <w:spacing w:line="570" w:lineRule="exact"/>
        <w:ind w:firstLineChars="200" w:firstLine="560"/>
        <w:outlineLvl w:val="1"/>
        <w:rPr>
          <w:rFonts w:ascii="宋体" w:hAnsi="宋体" w:cs="宋体"/>
          <w:bCs/>
          <w:sz w:val="28"/>
          <w:szCs w:val="28"/>
        </w:rPr>
      </w:pPr>
      <w:bookmarkStart w:id="29" w:name="_Toc14320"/>
      <w:bookmarkStart w:id="30" w:name="_Toc32593"/>
      <w:r>
        <w:rPr>
          <w:rFonts w:ascii="宋体" w:hAnsi="宋体" w:cs="宋体" w:hint="eastAsia"/>
          <w:bCs/>
          <w:sz w:val="28"/>
          <w:szCs w:val="28"/>
        </w:rPr>
        <w:t>联系人：</w:t>
      </w:r>
      <w:r>
        <w:rPr>
          <w:rFonts w:ascii="宋体" w:hAnsi="宋体" w:cs="宋体" w:hint="eastAsia"/>
          <w:bCs/>
          <w:sz w:val="28"/>
          <w:szCs w:val="28"/>
        </w:rPr>
        <w:t>蔡</w:t>
      </w:r>
      <w:r>
        <w:rPr>
          <w:rFonts w:ascii="宋体" w:hAnsi="宋体" w:cs="宋体" w:hint="eastAsia"/>
          <w:bCs/>
          <w:sz w:val="28"/>
          <w:szCs w:val="28"/>
        </w:rPr>
        <w:t>先生</w:t>
      </w:r>
      <w:bookmarkEnd w:id="29"/>
      <w:bookmarkEnd w:id="30"/>
    </w:p>
    <w:p w:rsidR="005A2221" w:rsidRDefault="007A1AC9">
      <w:pPr>
        <w:spacing w:line="570" w:lineRule="exact"/>
        <w:ind w:firstLineChars="200" w:firstLine="560"/>
        <w:outlineLvl w:val="1"/>
        <w:rPr>
          <w:rFonts w:ascii="宋体" w:hAnsi="宋体" w:cs="宋体"/>
          <w:bCs/>
          <w:sz w:val="28"/>
          <w:szCs w:val="28"/>
          <w:u w:val="single"/>
        </w:rPr>
      </w:pPr>
      <w:bookmarkStart w:id="31" w:name="_Toc20459"/>
      <w:bookmarkStart w:id="32" w:name="_Toc28118"/>
      <w:r>
        <w:rPr>
          <w:rFonts w:ascii="宋体" w:hAnsi="宋体" w:cs="宋体" w:hint="eastAsia"/>
          <w:bCs/>
          <w:sz w:val="28"/>
          <w:szCs w:val="28"/>
        </w:rPr>
        <w:t>电</w:t>
      </w:r>
      <w:r>
        <w:rPr>
          <w:rFonts w:ascii="宋体" w:hAnsi="宋体" w:cs="宋体" w:hint="eastAsia"/>
          <w:bCs/>
          <w:sz w:val="28"/>
          <w:szCs w:val="28"/>
        </w:rPr>
        <w:t xml:space="preserve">  </w:t>
      </w:r>
      <w:r>
        <w:rPr>
          <w:rFonts w:ascii="宋体" w:hAnsi="宋体" w:cs="宋体" w:hint="eastAsia"/>
          <w:bCs/>
          <w:sz w:val="28"/>
          <w:szCs w:val="28"/>
        </w:rPr>
        <w:t>话：</w:t>
      </w:r>
      <w:bookmarkEnd w:id="31"/>
      <w:bookmarkEnd w:id="32"/>
      <w:r>
        <w:rPr>
          <w:rFonts w:ascii="宋体" w:hAnsi="宋体" w:cs="宋体" w:hint="eastAsia"/>
          <w:bCs/>
          <w:sz w:val="28"/>
          <w:szCs w:val="28"/>
          <w:u w:val="single"/>
        </w:rPr>
        <w:t>18870738120</w:t>
      </w:r>
    </w:p>
    <w:p w:rsidR="005A2221" w:rsidRDefault="007A1AC9">
      <w:pPr>
        <w:spacing w:line="570" w:lineRule="exact"/>
        <w:ind w:firstLineChars="200" w:firstLine="643"/>
        <w:outlineLvl w:val="1"/>
        <w:rPr>
          <w:rFonts w:ascii="宋体" w:hAnsi="宋体" w:cs="宋体"/>
          <w:b/>
          <w:sz w:val="32"/>
          <w:szCs w:val="32"/>
        </w:rPr>
      </w:pPr>
      <w:r>
        <w:rPr>
          <w:rFonts w:ascii="宋体" w:hAnsi="宋体" w:cs="宋体" w:hint="eastAsia"/>
          <w:b/>
          <w:sz w:val="32"/>
          <w:szCs w:val="32"/>
        </w:rPr>
        <w:t>十</w:t>
      </w:r>
      <w:r>
        <w:rPr>
          <w:rFonts w:ascii="宋体" w:hAnsi="宋体" w:cs="宋体" w:hint="eastAsia"/>
          <w:b/>
          <w:sz w:val="32"/>
          <w:szCs w:val="32"/>
        </w:rPr>
        <w:t>五</w:t>
      </w:r>
      <w:r>
        <w:rPr>
          <w:rFonts w:ascii="宋体" w:hAnsi="宋体" w:cs="宋体" w:hint="eastAsia"/>
          <w:b/>
          <w:sz w:val="32"/>
          <w:szCs w:val="32"/>
        </w:rPr>
        <w:t>、监督部门及联系方式</w:t>
      </w:r>
      <w:bookmarkEnd w:id="26"/>
    </w:p>
    <w:p w:rsidR="005A2221" w:rsidRDefault="007A1AC9">
      <w:pPr>
        <w:spacing w:line="570" w:lineRule="exact"/>
        <w:ind w:firstLineChars="200" w:firstLine="560"/>
        <w:rPr>
          <w:rFonts w:ascii="宋体" w:hAnsi="宋体" w:cs="宋体"/>
          <w:bCs/>
          <w:sz w:val="28"/>
          <w:szCs w:val="28"/>
        </w:rPr>
      </w:pPr>
      <w:r>
        <w:rPr>
          <w:rFonts w:ascii="宋体" w:hAnsi="宋体" w:cs="宋体" w:hint="eastAsia"/>
          <w:bCs/>
          <w:sz w:val="28"/>
          <w:szCs w:val="28"/>
        </w:rPr>
        <w:t>单位</w:t>
      </w:r>
      <w:r>
        <w:rPr>
          <w:rFonts w:ascii="宋体" w:hAnsi="宋体" w:cs="宋体" w:hint="eastAsia"/>
          <w:bCs/>
          <w:sz w:val="28"/>
          <w:szCs w:val="28"/>
        </w:rPr>
        <w:t>监督部门：</w:t>
      </w:r>
      <w:r>
        <w:rPr>
          <w:rFonts w:ascii="宋体" w:hAnsi="宋体" w:cs="宋体" w:hint="eastAsia"/>
          <w:bCs/>
          <w:sz w:val="28"/>
          <w:szCs w:val="28"/>
        </w:rPr>
        <w:t>江西联兴公路工程有限公司党群部</w:t>
      </w:r>
    </w:p>
    <w:p w:rsidR="005A2221" w:rsidRDefault="007A1AC9">
      <w:pPr>
        <w:spacing w:line="570" w:lineRule="exact"/>
        <w:ind w:firstLineChars="200" w:firstLine="560"/>
        <w:rPr>
          <w:rFonts w:ascii="宋体" w:hAnsi="宋体" w:cs="宋体"/>
          <w:bCs/>
          <w:sz w:val="28"/>
          <w:szCs w:val="28"/>
        </w:rPr>
      </w:pPr>
      <w:r>
        <w:rPr>
          <w:rFonts w:ascii="宋体" w:hAnsi="宋体" w:cs="宋体" w:hint="eastAsia"/>
          <w:bCs/>
          <w:sz w:val="28"/>
          <w:szCs w:val="28"/>
        </w:rPr>
        <w:t>电</w:t>
      </w:r>
      <w:r>
        <w:rPr>
          <w:rFonts w:ascii="宋体" w:hAnsi="宋体" w:cs="宋体" w:hint="eastAsia"/>
          <w:bCs/>
          <w:sz w:val="28"/>
          <w:szCs w:val="28"/>
        </w:rPr>
        <w:t xml:space="preserve">    </w:t>
      </w:r>
      <w:r>
        <w:rPr>
          <w:rFonts w:ascii="宋体" w:hAnsi="宋体" w:cs="宋体" w:hint="eastAsia"/>
          <w:bCs/>
          <w:sz w:val="28"/>
          <w:szCs w:val="28"/>
        </w:rPr>
        <w:t>话：</w:t>
      </w:r>
      <w:r>
        <w:rPr>
          <w:rFonts w:ascii="宋体" w:hAnsi="宋体" w:cs="宋体" w:hint="eastAsia"/>
          <w:bCs/>
          <w:sz w:val="28"/>
          <w:szCs w:val="28"/>
        </w:rPr>
        <w:t>0797-4430320</w:t>
      </w:r>
    </w:p>
    <w:p w:rsidR="005A2221" w:rsidRDefault="007A1AC9">
      <w:pPr>
        <w:spacing w:line="570" w:lineRule="exact"/>
        <w:ind w:firstLineChars="200" w:firstLine="560"/>
        <w:rPr>
          <w:rFonts w:ascii="宋体" w:hAnsi="宋体" w:cs="宋体"/>
          <w:bCs/>
          <w:sz w:val="28"/>
          <w:szCs w:val="28"/>
        </w:rPr>
      </w:pPr>
      <w:r>
        <w:rPr>
          <w:rFonts w:ascii="宋体" w:hAnsi="宋体" w:cs="宋体" w:hint="eastAsia"/>
          <w:bCs/>
          <w:sz w:val="28"/>
          <w:szCs w:val="28"/>
        </w:rPr>
        <w:t>地</w:t>
      </w:r>
      <w:r>
        <w:rPr>
          <w:rFonts w:ascii="宋体" w:hAnsi="宋体" w:cs="宋体" w:hint="eastAsia"/>
          <w:bCs/>
          <w:sz w:val="28"/>
          <w:szCs w:val="28"/>
        </w:rPr>
        <w:t xml:space="preserve">    </w:t>
      </w:r>
      <w:r>
        <w:rPr>
          <w:rFonts w:ascii="宋体" w:hAnsi="宋体" w:cs="宋体" w:hint="eastAsia"/>
          <w:bCs/>
          <w:sz w:val="28"/>
          <w:szCs w:val="28"/>
        </w:rPr>
        <w:t>址：</w:t>
      </w:r>
      <w:r>
        <w:rPr>
          <w:rFonts w:ascii="宋体" w:hAnsi="宋体" w:cs="宋体" w:hint="eastAsia"/>
          <w:bCs/>
          <w:sz w:val="28"/>
          <w:szCs w:val="28"/>
        </w:rPr>
        <w:t>赣州市赣县区南塘收费站出口左侧</w:t>
      </w:r>
      <w:r>
        <w:rPr>
          <w:rFonts w:ascii="宋体" w:hAnsi="宋体" w:cs="宋体" w:hint="eastAsia"/>
          <w:bCs/>
          <w:sz w:val="28"/>
          <w:szCs w:val="28"/>
        </w:rPr>
        <w:t>（</w:t>
      </w:r>
      <w:r>
        <w:rPr>
          <w:rFonts w:ascii="宋体" w:hAnsi="宋体" w:cs="宋体" w:hint="eastAsia"/>
          <w:bCs/>
          <w:sz w:val="28"/>
          <w:szCs w:val="28"/>
        </w:rPr>
        <w:t>江西联兴公路工程有</w:t>
      </w:r>
      <w:r>
        <w:rPr>
          <w:rFonts w:ascii="宋体" w:hAnsi="宋体" w:cs="宋体" w:hint="eastAsia"/>
          <w:bCs/>
          <w:sz w:val="28"/>
          <w:szCs w:val="28"/>
        </w:rPr>
        <w:lastRenderedPageBreak/>
        <w:t>限公司</w:t>
      </w:r>
      <w:r>
        <w:rPr>
          <w:rFonts w:ascii="宋体" w:hAnsi="宋体" w:cs="宋体" w:hint="eastAsia"/>
          <w:bCs/>
          <w:sz w:val="28"/>
          <w:szCs w:val="28"/>
        </w:rPr>
        <w:t>）</w:t>
      </w:r>
    </w:p>
    <w:p w:rsidR="005A2221" w:rsidRDefault="005A2221">
      <w:pPr>
        <w:spacing w:line="570" w:lineRule="exact"/>
        <w:rPr>
          <w:rFonts w:ascii="宋体" w:hAnsi="宋体"/>
          <w:bCs/>
          <w:sz w:val="28"/>
          <w:szCs w:val="28"/>
        </w:rPr>
      </w:pPr>
    </w:p>
    <w:p w:rsidR="005A2221" w:rsidRDefault="007A1AC9">
      <w:pPr>
        <w:spacing w:line="570" w:lineRule="exact"/>
        <w:ind w:firstLineChars="1890" w:firstLine="5292"/>
        <w:jc w:val="center"/>
        <w:rPr>
          <w:rFonts w:ascii="宋体" w:hAnsi="宋体"/>
          <w:bCs/>
          <w:sz w:val="28"/>
          <w:szCs w:val="28"/>
        </w:rPr>
      </w:pPr>
      <w:r>
        <w:rPr>
          <w:rFonts w:ascii="宋体" w:hAnsi="宋体" w:hint="eastAsia"/>
          <w:bCs/>
          <w:sz w:val="28"/>
          <w:szCs w:val="28"/>
        </w:rPr>
        <w:t>江西联兴公路工程有限公司</w:t>
      </w:r>
    </w:p>
    <w:p w:rsidR="005A2221" w:rsidRDefault="007A1AC9">
      <w:pPr>
        <w:spacing w:line="570" w:lineRule="exact"/>
        <w:ind w:firstLineChars="1890" w:firstLine="5292"/>
        <w:jc w:val="center"/>
        <w:rPr>
          <w:b/>
          <w:sz w:val="36"/>
          <w:szCs w:val="36"/>
        </w:rPr>
      </w:pPr>
      <w:r>
        <w:rPr>
          <w:rFonts w:ascii="宋体" w:hAnsi="宋体" w:hint="eastAsia"/>
          <w:bCs/>
          <w:sz w:val="28"/>
          <w:szCs w:val="28"/>
        </w:rPr>
        <w:t>202</w:t>
      </w:r>
      <w:r>
        <w:rPr>
          <w:rFonts w:ascii="宋体" w:hAnsi="宋体" w:hint="eastAsia"/>
          <w:bCs/>
          <w:sz w:val="28"/>
          <w:szCs w:val="28"/>
        </w:rPr>
        <w:t>2</w:t>
      </w:r>
      <w:r>
        <w:rPr>
          <w:rFonts w:ascii="宋体" w:hAnsi="宋体" w:hint="eastAsia"/>
          <w:bCs/>
          <w:sz w:val="28"/>
          <w:szCs w:val="28"/>
        </w:rPr>
        <w:t>年</w:t>
      </w:r>
      <w:r>
        <w:rPr>
          <w:rFonts w:ascii="宋体" w:hAnsi="宋体" w:hint="eastAsia"/>
          <w:bCs/>
          <w:sz w:val="28"/>
          <w:szCs w:val="28"/>
        </w:rPr>
        <w:t>10</w:t>
      </w:r>
      <w:r>
        <w:rPr>
          <w:rFonts w:ascii="宋体" w:hAnsi="宋体" w:hint="eastAsia"/>
          <w:bCs/>
          <w:sz w:val="28"/>
          <w:szCs w:val="28"/>
        </w:rPr>
        <w:t>月</w:t>
      </w:r>
      <w:r w:rsidR="00DA258E">
        <w:rPr>
          <w:rFonts w:ascii="宋体" w:hAnsi="宋体" w:hint="eastAsia"/>
          <w:bCs/>
          <w:sz w:val="28"/>
          <w:szCs w:val="28"/>
        </w:rPr>
        <w:t>26</w:t>
      </w:r>
      <w:r>
        <w:rPr>
          <w:rFonts w:ascii="宋体" w:hAnsi="宋体" w:hint="eastAsia"/>
          <w:bCs/>
          <w:sz w:val="28"/>
          <w:szCs w:val="28"/>
        </w:rPr>
        <w:t>日</w:t>
      </w:r>
      <w:bookmarkStart w:id="33" w:name="_Toc23358"/>
      <w:bookmarkStart w:id="34" w:name="_Toc18652"/>
      <w:bookmarkStart w:id="35" w:name="_Toc68"/>
    </w:p>
    <w:p w:rsidR="005A2221" w:rsidRDefault="005A2221">
      <w:pPr>
        <w:spacing w:line="420" w:lineRule="exact"/>
        <w:jc w:val="center"/>
        <w:outlineLvl w:val="0"/>
        <w:rPr>
          <w:b/>
          <w:sz w:val="36"/>
          <w:szCs w:val="36"/>
        </w:rPr>
      </w:pPr>
    </w:p>
    <w:p w:rsidR="005A2221" w:rsidRDefault="005A2221">
      <w:pPr>
        <w:rPr>
          <w:b/>
          <w:sz w:val="36"/>
          <w:szCs w:val="36"/>
        </w:rPr>
      </w:pPr>
    </w:p>
    <w:p w:rsidR="005A2221" w:rsidRDefault="005A2221">
      <w:pPr>
        <w:spacing w:line="420" w:lineRule="exact"/>
        <w:outlineLvl w:val="0"/>
        <w:rPr>
          <w:b/>
          <w:sz w:val="44"/>
          <w:szCs w:val="44"/>
        </w:rPr>
      </w:pPr>
      <w:bookmarkStart w:id="36" w:name="_Toc13855"/>
    </w:p>
    <w:p w:rsidR="005A2221" w:rsidRDefault="005A2221">
      <w:pPr>
        <w:spacing w:line="420" w:lineRule="exact"/>
        <w:outlineLvl w:val="0"/>
        <w:rPr>
          <w:b/>
          <w:sz w:val="44"/>
          <w:szCs w:val="44"/>
        </w:rPr>
      </w:pPr>
    </w:p>
    <w:p w:rsidR="005A2221" w:rsidRDefault="005A2221">
      <w:pPr>
        <w:spacing w:line="420" w:lineRule="exact"/>
        <w:jc w:val="center"/>
        <w:outlineLvl w:val="0"/>
        <w:rPr>
          <w:b/>
          <w:sz w:val="44"/>
          <w:szCs w:val="44"/>
        </w:rPr>
      </w:pPr>
    </w:p>
    <w:p w:rsidR="005A2221" w:rsidRDefault="005A2221">
      <w:pPr>
        <w:spacing w:line="420" w:lineRule="exact"/>
        <w:jc w:val="center"/>
        <w:outlineLvl w:val="0"/>
        <w:rPr>
          <w:b/>
          <w:sz w:val="44"/>
          <w:szCs w:val="44"/>
        </w:rPr>
      </w:pPr>
    </w:p>
    <w:p w:rsidR="005A2221" w:rsidRDefault="005A2221">
      <w:pPr>
        <w:spacing w:line="420" w:lineRule="exact"/>
        <w:jc w:val="center"/>
        <w:outlineLvl w:val="0"/>
        <w:rPr>
          <w:b/>
          <w:sz w:val="44"/>
          <w:szCs w:val="44"/>
        </w:rPr>
      </w:pPr>
    </w:p>
    <w:p w:rsidR="005A2221" w:rsidRDefault="005A2221">
      <w:pPr>
        <w:spacing w:line="420" w:lineRule="exact"/>
        <w:jc w:val="center"/>
        <w:outlineLvl w:val="0"/>
        <w:rPr>
          <w:b/>
          <w:sz w:val="44"/>
          <w:szCs w:val="44"/>
        </w:rPr>
      </w:pPr>
    </w:p>
    <w:p w:rsidR="005A2221" w:rsidRDefault="005A2221">
      <w:pPr>
        <w:spacing w:line="420" w:lineRule="exact"/>
        <w:jc w:val="center"/>
        <w:outlineLvl w:val="0"/>
        <w:rPr>
          <w:b/>
          <w:sz w:val="44"/>
          <w:szCs w:val="44"/>
        </w:rPr>
      </w:pPr>
    </w:p>
    <w:p w:rsidR="005A2221" w:rsidRDefault="005A2221">
      <w:pPr>
        <w:spacing w:line="420" w:lineRule="exact"/>
        <w:jc w:val="center"/>
        <w:outlineLvl w:val="0"/>
        <w:rPr>
          <w:b/>
          <w:sz w:val="44"/>
          <w:szCs w:val="44"/>
        </w:rPr>
      </w:pPr>
    </w:p>
    <w:p w:rsidR="005A2221" w:rsidRDefault="005A2221">
      <w:pPr>
        <w:spacing w:line="420" w:lineRule="exact"/>
        <w:jc w:val="center"/>
        <w:outlineLvl w:val="0"/>
        <w:rPr>
          <w:b/>
          <w:sz w:val="44"/>
          <w:szCs w:val="44"/>
        </w:rPr>
      </w:pPr>
    </w:p>
    <w:p w:rsidR="005A2221" w:rsidRDefault="005A2221">
      <w:pPr>
        <w:pStyle w:val="3"/>
        <w:rPr>
          <w:sz w:val="44"/>
          <w:szCs w:val="44"/>
        </w:rPr>
      </w:pPr>
    </w:p>
    <w:p w:rsidR="005A2221" w:rsidRDefault="005A2221">
      <w:pPr>
        <w:rPr>
          <w:b/>
          <w:sz w:val="44"/>
          <w:szCs w:val="44"/>
        </w:rPr>
      </w:pPr>
    </w:p>
    <w:p w:rsidR="005A2221" w:rsidRDefault="005A2221">
      <w:pPr>
        <w:pStyle w:val="3"/>
        <w:rPr>
          <w:sz w:val="44"/>
          <w:szCs w:val="44"/>
        </w:rPr>
      </w:pPr>
    </w:p>
    <w:p w:rsidR="005A2221" w:rsidRDefault="005A2221">
      <w:pPr>
        <w:rPr>
          <w:b/>
          <w:sz w:val="44"/>
          <w:szCs w:val="44"/>
        </w:rPr>
      </w:pPr>
    </w:p>
    <w:p w:rsidR="005A2221" w:rsidRDefault="005A2221">
      <w:pPr>
        <w:pStyle w:val="3"/>
        <w:rPr>
          <w:sz w:val="44"/>
          <w:szCs w:val="44"/>
        </w:rPr>
      </w:pPr>
    </w:p>
    <w:p w:rsidR="005A2221" w:rsidRDefault="005A2221">
      <w:pPr>
        <w:rPr>
          <w:b/>
          <w:sz w:val="44"/>
          <w:szCs w:val="44"/>
        </w:rPr>
      </w:pPr>
    </w:p>
    <w:p w:rsidR="005A2221" w:rsidRDefault="005A2221">
      <w:pPr>
        <w:pStyle w:val="3"/>
      </w:pPr>
    </w:p>
    <w:p w:rsidR="005A2221" w:rsidRDefault="005A2221">
      <w:pPr>
        <w:spacing w:line="420" w:lineRule="exact"/>
        <w:jc w:val="center"/>
        <w:outlineLvl w:val="0"/>
        <w:rPr>
          <w:b/>
          <w:sz w:val="44"/>
          <w:szCs w:val="44"/>
        </w:rPr>
      </w:pPr>
    </w:p>
    <w:p w:rsidR="005A2221" w:rsidRDefault="007A1AC9">
      <w:pPr>
        <w:spacing w:line="420" w:lineRule="exact"/>
        <w:jc w:val="center"/>
        <w:outlineLvl w:val="0"/>
        <w:rPr>
          <w:b/>
          <w:sz w:val="44"/>
          <w:szCs w:val="44"/>
        </w:rPr>
      </w:pPr>
      <w:r>
        <w:rPr>
          <w:rFonts w:hint="eastAsia"/>
          <w:b/>
          <w:sz w:val="44"/>
          <w:szCs w:val="44"/>
        </w:rPr>
        <w:lastRenderedPageBreak/>
        <w:t>第二章</w:t>
      </w:r>
      <w:r>
        <w:rPr>
          <w:rFonts w:hint="eastAsia"/>
          <w:b/>
          <w:sz w:val="44"/>
          <w:szCs w:val="44"/>
        </w:rPr>
        <w:t xml:space="preserve"> </w:t>
      </w:r>
      <w:r>
        <w:rPr>
          <w:rFonts w:hint="eastAsia"/>
          <w:b/>
          <w:sz w:val="44"/>
          <w:szCs w:val="44"/>
        </w:rPr>
        <w:t>评审办法</w:t>
      </w:r>
      <w:bookmarkEnd w:id="33"/>
      <w:bookmarkEnd w:id="34"/>
      <w:bookmarkEnd w:id="35"/>
      <w:bookmarkEnd w:id="36"/>
    </w:p>
    <w:p w:rsidR="005A2221" w:rsidRDefault="007A1AC9">
      <w:pPr>
        <w:spacing w:line="480" w:lineRule="exact"/>
        <w:ind w:firstLineChars="200" w:firstLine="643"/>
        <w:outlineLvl w:val="1"/>
        <w:rPr>
          <w:rFonts w:ascii="宋体" w:hAnsi="宋体"/>
          <w:b/>
          <w:sz w:val="32"/>
          <w:szCs w:val="32"/>
        </w:rPr>
      </w:pPr>
      <w:bookmarkStart w:id="37" w:name="_Toc28941"/>
      <w:bookmarkStart w:id="38" w:name="_Toc14447"/>
      <w:bookmarkStart w:id="39" w:name="_Toc22888"/>
      <w:bookmarkStart w:id="40" w:name="_Toc19419"/>
      <w:r>
        <w:rPr>
          <w:rFonts w:ascii="宋体" w:hAnsi="宋体" w:hint="eastAsia"/>
          <w:b/>
          <w:sz w:val="32"/>
          <w:szCs w:val="32"/>
        </w:rPr>
        <w:t>一、评审方法</w:t>
      </w:r>
      <w:bookmarkEnd w:id="37"/>
      <w:bookmarkEnd w:id="38"/>
      <w:bookmarkEnd w:id="39"/>
      <w:bookmarkEnd w:id="40"/>
    </w:p>
    <w:p w:rsidR="005A2221" w:rsidRDefault="007A1AC9">
      <w:pPr>
        <w:spacing w:line="480" w:lineRule="exact"/>
        <w:ind w:firstLineChars="200" w:firstLine="560"/>
        <w:rPr>
          <w:rFonts w:ascii="宋体" w:hAnsi="宋体"/>
          <w:sz w:val="28"/>
          <w:szCs w:val="28"/>
        </w:rPr>
      </w:pPr>
      <w:r>
        <w:rPr>
          <w:rFonts w:ascii="宋体" w:hAnsi="宋体"/>
          <w:sz w:val="28"/>
          <w:szCs w:val="28"/>
        </w:rPr>
        <w:t>本次询价采用经评审</w:t>
      </w:r>
      <w:r>
        <w:rPr>
          <w:rFonts w:ascii="宋体" w:hAnsi="宋体" w:hint="eastAsia"/>
          <w:sz w:val="28"/>
          <w:szCs w:val="28"/>
        </w:rPr>
        <w:t>后</w:t>
      </w:r>
      <w:r>
        <w:rPr>
          <w:rFonts w:ascii="宋体" w:hAnsi="宋体" w:hint="eastAsia"/>
          <w:sz w:val="28"/>
          <w:szCs w:val="28"/>
        </w:rPr>
        <w:t>一次</w:t>
      </w:r>
      <w:r>
        <w:rPr>
          <w:rFonts w:ascii="宋体" w:hAnsi="宋体"/>
          <w:sz w:val="28"/>
          <w:szCs w:val="28"/>
        </w:rPr>
        <w:t>报价最低价法。</w:t>
      </w:r>
    </w:p>
    <w:p w:rsidR="005A2221" w:rsidRDefault="007A1AC9">
      <w:pPr>
        <w:spacing w:line="480" w:lineRule="exact"/>
        <w:ind w:firstLineChars="200" w:firstLine="643"/>
        <w:outlineLvl w:val="1"/>
        <w:rPr>
          <w:rFonts w:ascii="宋体" w:hAnsi="宋体"/>
          <w:b/>
          <w:sz w:val="32"/>
          <w:szCs w:val="32"/>
        </w:rPr>
      </w:pPr>
      <w:bookmarkStart w:id="41" w:name="_Toc715"/>
      <w:bookmarkStart w:id="42" w:name="_Toc20589"/>
      <w:bookmarkStart w:id="43" w:name="_Toc13481"/>
      <w:bookmarkStart w:id="44" w:name="_Toc18774"/>
      <w:r>
        <w:rPr>
          <w:rFonts w:ascii="宋体" w:hAnsi="宋体" w:hint="eastAsia"/>
          <w:b/>
          <w:sz w:val="32"/>
          <w:szCs w:val="32"/>
        </w:rPr>
        <w:t>二、形式、响应及资格评审标准</w:t>
      </w:r>
      <w:bookmarkEnd w:id="41"/>
      <w:bookmarkEnd w:id="42"/>
      <w:bookmarkEnd w:id="43"/>
      <w:bookmarkEnd w:id="44"/>
    </w:p>
    <w:p w:rsidR="005A2221" w:rsidRDefault="007A1AC9">
      <w:pPr>
        <w:spacing w:line="480" w:lineRule="exact"/>
        <w:ind w:firstLineChars="200" w:firstLine="560"/>
        <w:outlineLvl w:val="1"/>
        <w:rPr>
          <w:rFonts w:ascii="宋体" w:hAnsi="宋体"/>
          <w:sz w:val="28"/>
          <w:szCs w:val="28"/>
        </w:rPr>
      </w:pPr>
      <w:bookmarkStart w:id="45" w:name="_Toc23827"/>
      <w:bookmarkStart w:id="46" w:name="_Toc23854"/>
      <w:bookmarkStart w:id="47" w:name="_Toc3210"/>
      <w:bookmarkStart w:id="48" w:name="_Toc31197"/>
      <w:bookmarkStart w:id="49" w:name="_Toc19590"/>
      <w:r>
        <w:rPr>
          <w:rFonts w:ascii="宋体" w:hAnsi="宋体" w:hint="eastAsia"/>
          <w:sz w:val="28"/>
          <w:szCs w:val="28"/>
        </w:rPr>
        <w:t>1</w:t>
      </w:r>
      <w:r>
        <w:rPr>
          <w:rFonts w:ascii="宋体" w:hAnsi="宋体" w:hint="eastAsia"/>
          <w:sz w:val="28"/>
          <w:szCs w:val="28"/>
        </w:rPr>
        <w:t>、报价文件按竞争性谈判文件规定的格式、内容填写，字迹清晰可辨；</w:t>
      </w:r>
      <w:bookmarkEnd w:id="45"/>
    </w:p>
    <w:p w:rsidR="005A2221" w:rsidRDefault="007A1AC9">
      <w:pPr>
        <w:spacing w:line="480" w:lineRule="exact"/>
        <w:ind w:firstLineChars="200" w:firstLine="560"/>
        <w:outlineLvl w:val="1"/>
        <w:rPr>
          <w:rFonts w:ascii="宋体" w:hAnsi="宋体"/>
          <w:sz w:val="28"/>
          <w:szCs w:val="28"/>
        </w:rPr>
      </w:pPr>
      <w:bookmarkStart w:id="50" w:name="_Toc25857"/>
      <w:r>
        <w:rPr>
          <w:rFonts w:ascii="宋体" w:hAnsi="宋体" w:hint="eastAsia"/>
          <w:sz w:val="28"/>
          <w:szCs w:val="28"/>
        </w:rPr>
        <w:t>2</w:t>
      </w:r>
      <w:r>
        <w:rPr>
          <w:rFonts w:ascii="宋体" w:hAnsi="宋体" w:hint="eastAsia"/>
          <w:sz w:val="28"/>
          <w:szCs w:val="28"/>
        </w:rPr>
        <w:t>、报价文件上法定代表人或其委托代理人的签字、单位章盖章齐全，符合竞争性谈判文件规定；</w:t>
      </w:r>
      <w:bookmarkEnd w:id="50"/>
    </w:p>
    <w:p w:rsidR="005A2221" w:rsidRDefault="007A1AC9">
      <w:pPr>
        <w:spacing w:line="480" w:lineRule="exact"/>
        <w:ind w:firstLineChars="200" w:firstLine="560"/>
        <w:outlineLvl w:val="1"/>
        <w:rPr>
          <w:rFonts w:ascii="宋体" w:hAnsi="宋体"/>
          <w:sz w:val="28"/>
          <w:szCs w:val="28"/>
        </w:rPr>
      </w:pPr>
      <w:bookmarkStart w:id="51" w:name="_Toc3268"/>
      <w:r>
        <w:rPr>
          <w:rFonts w:ascii="宋体" w:hAnsi="宋体" w:hint="eastAsia"/>
          <w:sz w:val="28"/>
          <w:szCs w:val="28"/>
        </w:rPr>
        <w:t>3</w:t>
      </w:r>
      <w:r>
        <w:rPr>
          <w:rFonts w:ascii="宋体" w:hAnsi="宋体" w:hint="eastAsia"/>
          <w:sz w:val="28"/>
          <w:szCs w:val="28"/>
        </w:rPr>
        <w:t>、报价文件对竞争性谈判文件的实质性要求和条件</w:t>
      </w:r>
      <w:proofErr w:type="gramStart"/>
      <w:r>
        <w:rPr>
          <w:rFonts w:ascii="宋体" w:hAnsi="宋体" w:hint="eastAsia"/>
          <w:sz w:val="28"/>
          <w:szCs w:val="28"/>
        </w:rPr>
        <w:t>作出</w:t>
      </w:r>
      <w:proofErr w:type="gramEnd"/>
      <w:r>
        <w:rPr>
          <w:rFonts w:ascii="宋体" w:hAnsi="宋体" w:hint="eastAsia"/>
          <w:sz w:val="28"/>
          <w:szCs w:val="28"/>
        </w:rPr>
        <w:t>响应；</w:t>
      </w:r>
      <w:bookmarkEnd w:id="51"/>
    </w:p>
    <w:p w:rsidR="005A2221" w:rsidRDefault="007A1AC9">
      <w:pPr>
        <w:spacing w:line="480" w:lineRule="exact"/>
        <w:ind w:firstLineChars="200" w:firstLine="560"/>
        <w:outlineLvl w:val="1"/>
        <w:rPr>
          <w:rFonts w:ascii="宋体" w:hAnsi="宋体"/>
          <w:sz w:val="28"/>
          <w:szCs w:val="28"/>
        </w:rPr>
      </w:pPr>
      <w:bookmarkStart w:id="52" w:name="_Toc15168"/>
      <w:r>
        <w:rPr>
          <w:rFonts w:ascii="宋体" w:hAnsi="宋体" w:hint="eastAsia"/>
          <w:sz w:val="28"/>
          <w:szCs w:val="28"/>
        </w:rPr>
        <w:t>4</w:t>
      </w:r>
      <w:r>
        <w:rPr>
          <w:rFonts w:ascii="宋体" w:hAnsi="宋体" w:hint="eastAsia"/>
          <w:sz w:val="28"/>
          <w:szCs w:val="28"/>
        </w:rPr>
        <w:t>、权利义务符合竞争性谈判文件规定；</w:t>
      </w:r>
      <w:bookmarkEnd w:id="52"/>
    </w:p>
    <w:p w:rsidR="005A2221" w:rsidRDefault="007A1AC9">
      <w:pPr>
        <w:spacing w:line="480" w:lineRule="exact"/>
        <w:ind w:firstLineChars="200" w:firstLine="560"/>
        <w:outlineLvl w:val="1"/>
        <w:rPr>
          <w:rFonts w:ascii="宋体" w:hAnsi="宋体"/>
          <w:sz w:val="28"/>
          <w:szCs w:val="28"/>
        </w:rPr>
      </w:pPr>
      <w:bookmarkStart w:id="53" w:name="_Toc20781"/>
      <w:r>
        <w:rPr>
          <w:rFonts w:ascii="宋体" w:hAnsi="宋体" w:hint="eastAsia"/>
          <w:sz w:val="28"/>
          <w:szCs w:val="28"/>
        </w:rPr>
        <w:t>5</w:t>
      </w:r>
      <w:r>
        <w:rPr>
          <w:rFonts w:ascii="宋体" w:hAnsi="宋体" w:hint="eastAsia"/>
          <w:sz w:val="28"/>
          <w:szCs w:val="28"/>
        </w:rPr>
        <w:t>、具备有效的营业执照</w:t>
      </w:r>
      <w:r>
        <w:rPr>
          <w:rFonts w:ascii="宋体" w:hAnsi="宋体" w:hint="eastAsia"/>
          <w:b/>
          <w:bCs/>
          <w:sz w:val="28"/>
          <w:szCs w:val="28"/>
        </w:rPr>
        <w:t>及安全生产许可证</w:t>
      </w:r>
      <w:r>
        <w:rPr>
          <w:rFonts w:ascii="宋体" w:hAnsi="宋体" w:hint="eastAsia"/>
          <w:sz w:val="28"/>
          <w:szCs w:val="28"/>
        </w:rPr>
        <w:t>，经营范围满足竞争性谈判文件要求；</w:t>
      </w:r>
      <w:bookmarkEnd w:id="53"/>
    </w:p>
    <w:p w:rsidR="005A2221" w:rsidRDefault="007A1AC9">
      <w:pPr>
        <w:spacing w:line="480" w:lineRule="exact"/>
        <w:ind w:firstLineChars="200" w:firstLine="560"/>
        <w:outlineLvl w:val="1"/>
        <w:rPr>
          <w:rFonts w:ascii="宋体" w:hAnsi="宋体"/>
          <w:sz w:val="28"/>
          <w:szCs w:val="28"/>
        </w:rPr>
      </w:pPr>
      <w:bookmarkStart w:id="54" w:name="_Toc13107"/>
      <w:r>
        <w:rPr>
          <w:rFonts w:ascii="宋体" w:hAnsi="宋体" w:hint="eastAsia"/>
          <w:sz w:val="28"/>
          <w:szCs w:val="28"/>
        </w:rPr>
        <w:t>6</w:t>
      </w:r>
      <w:r>
        <w:rPr>
          <w:rFonts w:ascii="宋体" w:hAnsi="宋体" w:hint="eastAsia"/>
          <w:sz w:val="28"/>
          <w:szCs w:val="28"/>
        </w:rPr>
        <w:t>、业绩符合竞争性谈判文件规定；</w:t>
      </w:r>
      <w:bookmarkEnd w:id="54"/>
    </w:p>
    <w:p w:rsidR="005A2221" w:rsidRDefault="007A1AC9">
      <w:pPr>
        <w:spacing w:line="480" w:lineRule="exact"/>
        <w:ind w:firstLineChars="200" w:firstLine="560"/>
        <w:outlineLvl w:val="1"/>
        <w:rPr>
          <w:rFonts w:ascii="宋体" w:hAnsi="宋体"/>
          <w:sz w:val="28"/>
          <w:szCs w:val="28"/>
        </w:rPr>
      </w:pPr>
      <w:bookmarkStart w:id="55" w:name="_Toc18926"/>
      <w:r>
        <w:rPr>
          <w:rFonts w:ascii="宋体" w:hAnsi="宋体" w:hint="eastAsia"/>
          <w:sz w:val="28"/>
          <w:szCs w:val="28"/>
        </w:rPr>
        <w:t>7</w:t>
      </w:r>
      <w:r>
        <w:rPr>
          <w:rFonts w:ascii="宋体" w:hAnsi="宋体" w:hint="eastAsia"/>
          <w:sz w:val="28"/>
          <w:szCs w:val="28"/>
        </w:rPr>
        <w:t>、信誉符合报价文件规定。</w:t>
      </w:r>
      <w:bookmarkEnd w:id="55"/>
    </w:p>
    <w:p w:rsidR="005A2221" w:rsidRDefault="007A1AC9">
      <w:pPr>
        <w:spacing w:line="480" w:lineRule="exact"/>
        <w:ind w:firstLineChars="200" w:firstLine="643"/>
        <w:outlineLvl w:val="1"/>
        <w:rPr>
          <w:rFonts w:ascii="宋体" w:hAnsi="宋体"/>
          <w:b/>
          <w:sz w:val="32"/>
          <w:szCs w:val="32"/>
        </w:rPr>
      </w:pPr>
      <w:bookmarkStart w:id="56" w:name="_Toc5834"/>
      <w:r>
        <w:rPr>
          <w:rFonts w:ascii="宋体" w:hAnsi="宋体" w:hint="eastAsia"/>
          <w:b/>
          <w:sz w:val="32"/>
          <w:szCs w:val="32"/>
        </w:rPr>
        <w:t>三、评审程序</w:t>
      </w:r>
      <w:bookmarkEnd w:id="46"/>
      <w:bookmarkEnd w:id="47"/>
      <w:bookmarkEnd w:id="48"/>
      <w:bookmarkEnd w:id="49"/>
      <w:bookmarkEnd w:id="56"/>
    </w:p>
    <w:p w:rsidR="005A2221" w:rsidRDefault="007A1AC9">
      <w:pPr>
        <w:spacing w:line="48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本次询价采取一轮报价。</w:t>
      </w:r>
    </w:p>
    <w:p w:rsidR="005A2221" w:rsidRDefault="007A1AC9">
      <w:pPr>
        <w:spacing w:line="48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询价小组对报价文件的有效性、完整性和响应程度进行初步评审，未做出实质性响应的不得进入报价评审程序。递交报价文件或对询价文件做出实质性响应的单位少于</w:t>
      </w:r>
      <w:r>
        <w:rPr>
          <w:rFonts w:ascii="宋体" w:hAnsi="宋体" w:hint="eastAsia"/>
          <w:color w:val="000000" w:themeColor="text1"/>
          <w:sz w:val="28"/>
          <w:szCs w:val="28"/>
        </w:rPr>
        <w:t>3</w:t>
      </w:r>
      <w:r>
        <w:rPr>
          <w:rFonts w:ascii="宋体" w:hAnsi="宋体" w:hint="eastAsia"/>
          <w:color w:val="000000" w:themeColor="text1"/>
          <w:sz w:val="28"/>
          <w:szCs w:val="28"/>
        </w:rPr>
        <w:t>家时，应终止询价，重新组织询价。</w:t>
      </w:r>
    </w:p>
    <w:p w:rsidR="005A2221" w:rsidRDefault="007A1AC9">
      <w:pPr>
        <w:spacing w:line="48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询价</w:t>
      </w:r>
      <w:proofErr w:type="gramStart"/>
      <w:r>
        <w:rPr>
          <w:rFonts w:ascii="宋体" w:hAnsi="宋体" w:hint="eastAsia"/>
          <w:color w:val="000000" w:themeColor="text1"/>
          <w:sz w:val="28"/>
          <w:szCs w:val="28"/>
        </w:rPr>
        <w:t>方现场</w:t>
      </w:r>
      <w:proofErr w:type="gramEnd"/>
      <w:r>
        <w:rPr>
          <w:rFonts w:ascii="宋体" w:hAnsi="宋体" w:hint="eastAsia"/>
          <w:color w:val="000000" w:themeColor="text1"/>
          <w:sz w:val="28"/>
          <w:szCs w:val="28"/>
        </w:rPr>
        <w:t>当众开启报价文件，询价小组依据本章第二条形式、响应及资格评审标准对报价文件进行形式、响应及资格评审。有一项不符合评审标准的，将不通过评审。通过评审的报价文件，谈判小组按一轮报价由低到高的顺序推荐候选人。</w:t>
      </w:r>
    </w:p>
    <w:p w:rsidR="005A2221" w:rsidRDefault="007A1AC9">
      <w:pPr>
        <w:spacing w:line="480" w:lineRule="exact"/>
        <w:ind w:firstLineChars="200" w:firstLine="560"/>
        <w:rPr>
          <w:rFonts w:ascii="宋体" w:hAnsi="宋体"/>
          <w:color w:val="FF0000"/>
          <w:sz w:val="28"/>
          <w:szCs w:val="28"/>
        </w:rPr>
      </w:pPr>
      <w:r>
        <w:rPr>
          <w:rFonts w:ascii="宋体" w:hAnsi="宋体" w:hint="eastAsia"/>
          <w:color w:val="000000" w:themeColor="text1"/>
          <w:sz w:val="28"/>
          <w:szCs w:val="28"/>
        </w:rPr>
        <w:t>如有</w:t>
      </w:r>
      <w:r>
        <w:rPr>
          <w:rFonts w:ascii="宋体" w:hAnsi="宋体" w:hint="eastAsia"/>
          <w:color w:val="000000" w:themeColor="text1"/>
          <w:sz w:val="28"/>
          <w:szCs w:val="28"/>
        </w:rPr>
        <w:t>2</w:t>
      </w:r>
      <w:r>
        <w:rPr>
          <w:rFonts w:ascii="宋体" w:hAnsi="宋体" w:hint="eastAsia"/>
          <w:color w:val="000000" w:themeColor="text1"/>
          <w:sz w:val="28"/>
          <w:szCs w:val="28"/>
        </w:rPr>
        <w:t>个及以上单位的报价一致且均为最低价时，谈判小组将采用逐个谈判的方式确定第一候选人。逐个谈判后仍有</w:t>
      </w:r>
      <w:r>
        <w:rPr>
          <w:rFonts w:ascii="宋体" w:hAnsi="宋体" w:hint="eastAsia"/>
          <w:color w:val="000000" w:themeColor="text1"/>
          <w:sz w:val="28"/>
          <w:szCs w:val="28"/>
        </w:rPr>
        <w:t>2</w:t>
      </w:r>
      <w:r>
        <w:rPr>
          <w:rFonts w:ascii="宋体" w:hAnsi="宋体" w:hint="eastAsia"/>
          <w:color w:val="000000" w:themeColor="text1"/>
          <w:sz w:val="28"/>
          <w:szCs w:val="28"/>
        </w:rPr>
        <w:t>个及以上单位的报价一致且均为最低价时，将采用现场抽签的方式确定第一候选人。</w:t>
      </w:r>
    </w:p>
    <w:p w:rsidR="005A2221" w:rsidRDefault="007A1AC9">
      <w:pPr>
        <w:spacing w:line="480" w:lineRule="exact"/>
        <w:ind w:firstLineChars="200" w:firstLine="643"/>
        <w:rPr>
          <w:rFonts w:ascii="宋体" w:hAnsi="宋体"/>
          <w:b/>
          <w:bCs/>
          <w:sz w:val="32"/>
          <w:szCs w:val="32"/>
        </w:rPr>
      </w:pPr>
      <w:r>
        <w:rPr>
          <w:rFonts w:ascii="宋体" w:hAnsi="宋体" w:hint="eastAsia"/>
          <w:b/>
          <w:bCs/>
          <w:sz w:val="32"/>
          <w:szCs w:val="32"/>
        </w:rPr>
        <w:t>四、</w:t>
      </w:r>
      <w:r>
        <w:rPr>
          <w:rFonts w:ascii="宋体" w:hAnsi="宋体"/>
          <w:b/>
          <w:bCs/>
          <w:sz w:val="32"/>
          <w:szCs w:val="32"/>
        </w:rPr>
        <w:t>评审结果</w:t>
      </w:r>
    </w:p>
    <w:p w:rsidR="005A2221" w:rsidRDefault="007A1AC9">
      <w:pPr>
        <w:spacing w:line="48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、询价</w:t>
      </w:r>
      <w:r>
        <w:rPr>
          <w:rFonts w:ascii="宋体" w:hAnsi="宋体" w:hint="eastAsia"/>
          <w:sz w:val="28"/>
          <w:szCs w:val="28"/>
        </w:rPr>
        <w:t>/</w:t>
      </w:r>
      <w:r>
        <w:rPr>
          <w:rFonts w:ascii="宋体" w:hAnsi="宋体" w:hint="eastAsia"/>
          <w:sz w:val="28"/>
          <w:szCs w:val="28"/>
        </w:rPr>
        <w:t>谈判小组（由</w:t>
      </w:r>
      <w:r>
        <w:rPr>
          <w:rFonts w:ascii="宋体" w:hAnsi="宋体" w:hint="eastAsia"/>
          <w:sz w:val="28"/>
          <w:szCs w:val="28"/>
        </w:rPr>
        <w:t>询价方及公司</w:t>
      </w:r>
      <w:r>
        <w:rPr>
          <w:rFonts w:ascii="宋体" w:hAnsi="宋体" w:hint="eastAsia"/>
          <w:sz w:val="28"/>
          <w:szCs w:val="28"/>
        </w:rPr>
        <w:t>相关部门代表组成，成员不少于</w:t>
      </w:r>
      <w:r>
        <w:rPr>
          <w:rFonts w:ascii="宋体" w:hAnsi="宋体" w:hint="eastAsia"/>
          <w:sz w:val="28"/>
          <w:szCs w:val="28"/>
        </w:rPr>
        <w:t>3</w:t>
      </w:r>
      <w:r>
        <w:rPr>
          <w:rFonts w:ascii="宋体" w:hAnsi="宋体" w:hint="eastAsia"/>
          <w:sz w:val="28"/>
          <w:szCs w:val="28"/>
        </w:rPr>
        <w:t>人）</w:t>
      </w:r>
      <w:r>
        <w:rPr>
          <w:rFonts w:ascii="宋体" w:hAnsi="宋体"/>
          <w:sz w:val="28"/>
          <w:szCs w:val="28"/>
        </w:rPr>
        <w:t>按照</w:t>
      </w:r>
      <w:r>
        <w:rPr>
          <w:rFonts w:ascii="宋体" w:hAnsi="宋体" w:hint="eastAsia"/>
          <w:sz w:val="28"/>
          <w:szCs w:val="28"/>
        </w:rPr>
        <w:t>最终报价</w:t>
      </w:r>
      <w:r>
        <w:rPr>
          <w:rFonts w:ascii="宋体" w:hAnsi="宋体"/>
          <w:sz w:val="28"/>
          <w:szCs w:val="28"/>
        </w:rPr>
        <w:t>由</w:t>
      </w:r>
      <w:r>
        <w:rPr>
          <w:rFonts w:ascii="宋体" w:hAnsi="宋体" w:hint="eastAsia"/>
          <w:sz w:val="28"/>
          <w:szCs w:val="28"/>
        </w:rPr>
        <w:t>低</w:t>
      </w:r>
      <w:r>
        <w:rPr>
          <w:rFonts w:ascii="宋体" w:hAnsi="宋体"/>
          <w:sz w:val="28"/>
          <w:szCs w:val="28"/>
        </w:rPr>
        <w:t>到</w:t>
      </w:r>
      <w:r>
        <w:rPr>
          <w:rFonts w:ascii="宋体" w:hAnsi="宋体" w:hint="eastAsia"/>
          <w:sz w:val="28"/>
          <w:szCs w:val="28"/>
        </w:rPr>
        <w:t>高</w:t>
      </w:r>
      <w:r>
        <w:rPr>
          <w:rFonts w:ascii="宋体" w:hAnsi="宋体"/>
          <w:sz w:val="28"/>
          <w:szCs w:val="28"/>
        </w:rPr>
        <w:t>的顺序推荐候选人</w:t>
      </w:r>
      <w:r>
        <w:rPr>
          <w:rFonts w:ascii="宋体" w:hAnsi="宋体"/>
          <w:sz w:val="28"/>
          <w:szCs w:val="28"/>
        </w:rPr>
        <w:t>3</w:t>
      </w:r>
      <w:r>
        <w:rPr>
          <w:rFonts w:ascii="宋体" w:hAnsi="宋体"/>
          <w:sz w:val="28"/>
          <w:szCs w:val="28"/>
        </w:rPr>
        <w:t>名。</w:t>
      </w:r>
    </w:p>
    <w:p w:rsidR="005A2221" w:rsidRDefault="007A1AC9">
      <w:pPr>
        <w:spacing w:line="480" w:lineRule="exact"/>
        <w:ind w:firstLineChars="200" w:firstLine="560"/>
        <w:rPr>
          <w:rFonts w:ascii="宋体" w:hAnsi="宋体"/>
          <w:sz w:val="24"/>
        </w:rPr>
      </w:pPr>
      <w:r>
        <w:rPr>
          <w:rFonts w:ascii="宋体" w:hAnsi="宋体" w:hint="eastAsia"/>
          <w:sz w:val="28"/>
          <w:szCs w:val="28"/>
        </w:rPr>
        <w:t>2</w:t>
      </w:r>
      <w:r>
        <w:rPr>
          <w:rFonts w:ascii="宋体" w:hAnsi="宋体" w:hint="eastAsia"/>
          <w:sz w:val="28"/>
          <w:szCs w:val="28"/>
        </w:rPr>
        <w:t>、询价</w:t>
      </w:r>
      <w:r>
        <w:rPr>
          <w:rFonts w:ascii="宋体" w:hAnsi="宋体" w:hint="eastAsia"/>
          <w:sz w:val="28"/>
          <w:szCs w:val="28"/>
        </w:rPr>
        <w:t>/</w:t>
      </w:r>
      <w:r>
        <w:rPr>
          <w:rFonts w:ascii="宋体" w:hAnsi="宋体" w:hint="eastAsia"/>
          <w:sz w:val="28"/>
          <w:szCs w:val="28"/>
        </w:rPr>
        <w:t>谈判小组</w:t>
      </w:r>
      <w:r>
        <w:rPr>
          <w:rFonts w:ascii="宋体" w:hAnsi="宋体"/>
          <w:sz w:val="28"/>
          <w:szCs w:val="28"/>
        </w:rPr>
        <w:t>完成评审后，应当</w:t>
      </w:r>
      <w:r>
        <w:rPr>
          <w:rFonts w:ascii="宋体" w:hAnsi="宋体" w:hint="eastAsia"/>
          <w:sz w:val="28"/>
          <w:szCs w:val="28"/>
        </w:rPr>
        <w:t>出具</w:t>
      </w:r>
      <w:r>
        <w:rPr>
          <w:rFonts w:ascii="宋体" w:hAnsi="宋体"/>
          <w:sz w:val="28"/>
          <w:szCs w:val="28"/>
        </w:rPr>
        <w:t>书面评</w:t>
      </w:r>
      <w:r>
        <w:rPr>
          <w:rFonts w:ascii="宋体" w:hAnsi="宋体" w:hint="eastAsia"/>
          <w:sz w:val="28"/>
          <w:szCs w:val="28"/>
        </w:rPr>
        <w:t>审</w:t>
      </w:r>
      <w:r>
        <w:rPr>
          <w:rFonts w:ascii="宋体" w:hAnsi="宋体"/>
          <w:sz w:val="28"/>
          <w:szCs w:val="28"/>
        </w:rPr>
        <w:t>报告</w:t>
      </w:r>
      <w:r>
        <w:rPr>
          <w:rFonts w:ascii="宋体" w:hAnsi="宋体" w:hint="eastAsia"/>
          <w:sz w:val="28"/>
          <w:szCs w:val="28"/>
        </w:rPr>
        <w:t>。</w:t>
      </w:r>
    </w:p>
    <w:p w:rsidR="005A2221" w:rsidRDefault="007A1AC9">
      <w:pPr>
        <w:spacing w:line="420" w:lineRule="exact"/>
        <w:jc w:val="center"/>
        <w:outlineLvl w:val="0"/>
        <w:rPr>
          <w:rFonts w:eastAsia="黑体"/>
          <w:sz w:val="30"/>
          <w:szCs w:val="30"/>
        </w:rPr>
      </w:pPr>
      <w:r>
        <w:rPr>
          <w:rFonts w:ascii="宋体" w:hAnsi="宋体"/>
          <w:bCs/>
          <w:sz w:val="24"/>
        </w:rPr>
        <w:br w:type="page"/>
      </w:r>
      <w:bookmarkStart w:id="57" w:name="_Toc26299"/>
      <w:bookmarkStart w:id="58" w:name="_Toc13740"/>
      <w:bookmarkStart w:id="59" w:name="_Toc6506"/>
      <w:r>
        <w:rPr>
          <w:rFonts w:hint="eastAsia"/>
          <w:b/>
          <w:sz w:val="44"/>
          <w:szCs w:val="44"/>
        </w:rPr>
        <w:lastRenderedPageBreak/>
        <w:t>第三章</w:t>
      </w:r>
      <w:r>
        <w:rPr>
          <w:rFonts w:hint="eastAsia"/>
          <w:b/>
          <w:sz w:val="44"/>
          <w:szCs w:val="44"/>
        </w:rPr>
        <w:t xml:space="preserve"> </w:t>
      </w:r>
      <w:r>
        <w:rPr>
          <w:rFonts w:hint="eastAsia"/>
          <w:b/>
          <w:sz w:val="44"/>
          <w:szCs w:val="44"/>
        </w:rPr>
        <w:t>响应文件格式</w:t>
      </w:r>
      <w:bookmarkEnd w:id="57"/>
      <w:bookmarkEnd w:id="58"/>
      <w:bookmarkEnd w:id="59"/>
    </w:p>
    <w:p w:rsidR="005A2221" w:rsidRDefault="005A2221">
      <w:pPr>
        <w:jc w:val="center"/>
        <w:rPr>
          <w:rFonts w:eastAsia="黑体"/>
          <w:sz w:val="30"/>
          <w:szCs w:val="30"/>
        </w:rPr>
      </w:pPr>
    </w:p>
    <w:p w:rsidR="005A2221" w:rsidRDefault="007A1AC9">
      <w:pPr>
        <w:jc w:val="center"/>
        <w:outlineLvl w:val="1"/>
        <w:rPr>
          <w:rFonts w:asciiTheme="minorEastAsia" w:eastAsiaTheme="minorEastAsia" w:hAnsiTheme="minorEastAsia" w:cstheme="minorEastAsia"/>
          <w:b/>
          <w:bCs/>
          <w:sz w:val="32"/>
          <w:szCs w:val="32"/>
        </w:rPr>
      </w:pPr>
      <w:bookmarkStart w:id="60" w:name="_Toc16453"/>
      <w:bookmarkStart w:id="61" w:name="_Toc29517"/>
      <w:bookmarkStart w:id="62" w:name="_Toc22091"/>
      <w:bookmarkStart w:id="63" w:name="_Toc24167"/>
      <w:r>
        <w:rPr>
          <w:rFonts w:asciiTheme="minorEastAsia" w:eastAsiaTheme="minorEastAsia" w:hAnsiTheme="minorEastAsia" w:cstheme="minorEastAsia" w:hint="eastAsia"/>
          <w:b/>
          <w:bCs/>
          <w:sz w:val="32"/>
          <w:szCs w:val="32"/>
        </w:rPr>
        <w:t>一、</w:t>
      </w:r>
      <w:r>
        <w:rPr>
          <w:rFonts w:asciiTheme="minorEastAsia" w:eastAsiaTheme="minorEastAsia" w:hAnsiTheme="minorEastAsia" w:cstheme="minorEastAsia" w:hint="eastAsia"/>
          <w:b/>
          <w:bCs/>
          <w:sz w:val="32"/>
          <w:szCs w:val="32"/>
        </w:rPr>
        <w:t>授权委托书</w:t>
      </w:r>
      <w:bookmarkEnd w:id="60"/>
      <w:bookmarkEnd w:id="61"/>
      <w:bookmarkEnd w:id="62"/>
      <w:bookmarkEnd w:id="63"/>
    </w:p>
    <w:p w:rsidR="005A2221" w:rsidRDefault="005A2221">
      <w:pPr>
        <w:pStyle w:val="a3"/>
        <w:ind w:firstLineChars="0" w:firstLine="0"/>
        <w:rPr>
          <w:rFonts w:ascii="宋体" w:hAnsi="宋体"/>
          <w:szCs w:val="24"/>
        </w:rPr>
      </w:pPr>
    </w:p>
    <w:p w:rsidR="005A2221" w:rsidRDefault="007A1AC9">
      <w:pPr>
        <w:spacing w:line="360" w:lineRule="auto"/>
        <w:ind w:firstLine="480"/>
        <w:rPr>
          <w:rFonts w:ascii="宋体" w:hAnsi="宋体"/>
          <w:sz w:val="28"/>
          <w:szCs w:val="28"/>
        </w:rPr>
      </w:pPr>
      <w:r>
        <w:rPr>
          <w:rFonts w:ascii="宋体" w:hAnsi="宋体" w:hint="eastAsia"/>
          <w:sz w:val="28"/>
          <w:szCs w:val="28"/>
        </w:rPr>
        <w:t>本人</w:t>
      </w:r>
      <w:r>
        <w:rPr>
          <w:rFonts w:ascii="宋体" w:hAnsi="宋体" w:hint="eastAsia"/>
          <w:sz w:val="28"/>
          <w:szCs w:val="28"/>
          <w:u w:val="single"/>
        </w:rPr>
        <w:t xml:space="preserve"> </w:t>
      </w:r>
      <w:r>
        <w:rPr>
          <w:rFonts w:ascii="宋体" w:hAnsi="宋体" w:cs="华文楷体" w:hint="eastAsia"/>
          <w:sz w:val="28"/>
          <w:szCs w:val="28"/>
          <w:u w:val="single"/>
        </w:rPr>
        <w:t>（姓名）</w:t>
      </w:r>
      <w:r>
        <w:rPr>
          <w:rFonts w:ascii="宋体" w:hAnsi="宋体" w:hint="eastAsia"/>
          <w:sz w:val="28"/>
          <w:szCs w:val="28"/>
          <w:u w:val="single"/>
        </w:rPr>
        <w:t xml:space="preserve"> </w:t>
      </w:r>
      <w:r>
        <w:rPr>
          <w:rFonts w:ascii="宋体" w:hAnsi="宋体"/>
          <w:sz w:val="28"/>
          <w:szCs w:val="28"/>
        </w:rPr>
        <w:t>系</w:t>
      </w:r>
      <w:r>
        <w:rPr>
          <w:rFonts w:ascii="宋体" w:hAnsi="宋体" w:hint="eastAsia"/>
          <w:sz w:val="28"/>
          <w:szCs w:val="28"/>
          <w:u w:val="single"/>
        </w:rPr>
        <w:t xml:space="preserve"> </w:t>
      </w:r>
      <w:r>
        <w:rPr>
          <w:rFonts w:ascii="宋体" w:hAnsi="宋体" w:cs="华文楷体" w:hint="eastAsia"/>
          <w:sz w:val="28"/>
          <w:szCs w:val="28"/>
          <w:u w:val="single"/>
        </w:rPr>
        <w:t>（</w:t>
      </w:r>
      <w:r>
        <w:rPr>
          <w:rFonts w:ascii="宋体" w:hAnsi="宋体" w:hint="eastAsia"/>
          <w:sz w:val="28"/>
          <w:szCs w:val="28"/>
          <w:u w:val="single"/>
        </w:rPr>
        <w:t>报价方</w:t>
      </w:r>
      <w:r>
        <w:rPr>
          <w:rFonts w:ascii="宋体" w:hAnsi="宋体" w:cs="华文楷体" w:hint="eastAsia"/>
          <w:sz w:val="28"/>
          <w:szCs w:val="28"/>
          <w:u w:val="single"/>
        </w:rPr>
        <w:t>名称）</w:t>
      </w:r>
      <w:r>
        <w:rPr>
          <w:rFonts w:ascii="宋体" w:hAnsi="宋体" w:hint="eastAsia"/>
          <w:sz w:val="28"/>
          <w:szCs w:val="28"/>
          <w:u w:val="single"/>
        </w:rPr>
        <w:t xml:space="preserve"> </w:t>
      </w:r>
      <w:r>
        <w:rPr>
          <w:rFonts w:ascii="宋体" w:hAnsi="宋体"/>
          <w:sz w:val="28"/>
          <w:szCs w:val="28"/>
        </w:rPr>
        <w:t>的</w:t>
      </w:r>
      <w:r>
        <w:rPr>
          <w:rFonts w:ascii="宋体" w:hAnsi="宋体" w:hint="eastAsia"/>
          <w:sz w:val="28"/>
          <w:szCs w:val="28"/>
        </w:rPr>
        <w:t>法定代表人</w:t>
      </w:r>
      <w:r>
        <w:rPr>
          <w:rFonts w:ascii="宋体" w:hAnsi="宋体" w:hint="eastAsia"/>
          <w:sz w:val="28"/>
          <w:szCs w:val="28"/>
        </w:rPr>
        <w:t>/</w:t>
      </w:r>
      <w:r>
        <w:rPr>
          <w:rFonts w:ascii="宋体" w:hAnsi="宋体" w:hint="eastAsia"/>
          <w:sz w:val="28"/>
          <w:szCs w:val="28"/>
        </w:rPr>
        <w:t>单位负责人，</w:t>
      </w:r>
      <w:r>
        <w:rPr>
          <w:rFonts w:ascii="宋体" w:hAnsi="宋体"/>
          <w:sz w:val="28"/>
          <w:szCs w:val="28"/>
        </w:rPr>
        <w:t>现委托</w:t>
      </w:r>
      <w:r>
        <w:rPr>
          <w:rFonts w:ascii="宋体" w:hAnsi="宋体" w:cs="华文楷体" w:hint="eastAsia"/>
          <w:sz w:val="28"/>
          <w:szCs w:val="28"/>
          <w:u w:val="single"/>
        </w:rPr>
        <w:t>（姓名）</w:t>
      </w:r>
      <w:r>
        <w:rPr>
          <w:rFonts w:ascii="宋体" w:hAnsi="宋体"/>
          <w:sz w:val="28"/>
          <w:szCs w:val="28"/>
        </w:rPr>
        <w:t>为我方代理人。代理人</w:t>
      </w:r>
      <w:r>
        <w:rPr>
          <w:rFonts w:ascii="宋体" w:hAnsi="宋体" w:hint="eastAsia"/>
          <w:sz w:val="28"/>
          <w:szCs w:val="28"/>
        </w:rPr>
        <w:t>根据授权，</w:t>
      </w:r>
      <w:r>
        <w:rPr>
          <w:rFonts w:ascii="宋体" w:hAnsi="宋体"/>
          <w:sz w:val="28"/>
          <w:szCs w:val="28"/>
        </w:rPr>
        <w:t>以我方名义签署、澄清</w:t>
      </w:r>
      <w:r>
        <w:rPr>
          <w:rFonts w:ascii="宋体" w:hAnsi="宋体" w:hint="eastAsia"/>
          <w:sz w:val="28"/>
          <w:szCs w:val="28"/>
        </w:rPr>
        <w:t>、确认</w:t>
      </w:r>
      <w:r>
        <w:rPr>
          <w:rFonts w:ascii="宋体" w:hAnsi="宋体"/>
          <w:sz w:val="28"/>
          <w:szCs w:val="28"/>
        </w:rPr>
        <w:t>、递交、撤回、修改</w:t>
      </w:r>
      <w:r>
        <w:rPr>
          <w:rFonts w:ascii="宋体" w:hAnsi="宋体" w:hint="eastAsia"/>
          <w:sz w:val="28"/>
          <w:szCs w:val="28"/>
          <w:u w:val="single"/>
        </w:rPr>
        <w:t>（项目名称）</w:t>
      </w:r>
      <w:r>
        <w:rPr>
          <w:rFonts w:ascii="宋体" w:hAnsi="宋体"/>
          <w:sz w:val="28"/>
          <w:szCs w:val="28"/>
        </w:rPr>
        <w:t>报价文件、签订合同和处理有关事宜，其法律后果由我方承担。</w:t>
      </w:r>
    </w:p>
    <w:p w:rsidR="005A2221" w:rsidRDefault="007A1AC9">
      <w:pPr>
        <w:spacing w:line="360" w:lineRule="auto"/>
        <w:ind w:firstLine="480"/>
        <w:rPr>
          <w:rFonts w:ascii="宋体" w:hAnsi="宋体"/>
          <w:sz w:val="28"/>
          <w:szCs w:val="28"/>
        </w:rPr>
      </w:pPr>
      <w:r>
        <w:rPr>
          <w:rFonts w:ascii="宋体" w:hAnsi="宋体"/>
          <w:sz w:val="28"/>
          <w:szCs w:val="28"/>
        </w:rPr>
        <w:t>委托期限：</w:t>
      </w: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日至</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5A2221" w:rsidRDefault="007A1AC9">
      <w:pPr>
        <w:spacing w:line="360" w:lineRule="auto"/>
        <w:ind w:firstLine="480"/>
        <w:rPr>
          <w:rFonts w:ascii="宋体" w:hAnsi="宋体"/>
          <w:sz w:val="28"/>
          <w:szCs w:val="28"/>
        </w:rPr>
      </w:pPr>
      <w:r>
        <w:rPr>
          <w:rFonts w:ascii="宋体" w:hAnsi="宋体"/>
          <w:sz w:val="28"/>
          <w:szCs w:val="28"/>
        </w:rPr>
        <w:t>代理人无转委托权。</w:t>
      </w:r>
    </w:p>
    <w:p w:rsidR="005A2221" w:rsidRDefault="007A1AC9">
      <w:pPr>
        <w:spacing w:line="360" w:lineRule="auto"/>
        <w:ind w:firstLine="480"/>
        <w:rPr>
          <w:rFonts w:ascii="宋体" w:hAnsi="宋体"/>
          <w:sz w:val="28"/>
          <w:szCs w:val="28"/>
        </w:rPr>
      </w:pPr>
      <w:r>
        <w:rPr>
          <w:rFonts w:ascii="宋体" w:hAnsi="宋体" w:hint="eastAsia"/>
          <w:sz w:val="28"/>
          <w:szCs w:val="28"/>
        </w:rPr>
        <w:t>附：法定代表人</w:t>
      </w:r>
      <w:r>
        <w:rPr>
          <w:rFonts w:ascii="宋体" w:hAnsi="宋体" w:hint="eastAsia"/>
          <w:sz w:val="28"/>
          <w:szCs w:val="28"/>
        </w:rPr>
        <w:t>/</w:t>
      </w:r>
      <w:r>
        <w:rPr>
          <w:rFonts w:ascii="宋体" w:hAnsi="宋体" w:hint="eastAsia"/>
          <w:sz w:val="28"/>
          <w:szCs w:val="28"/>
        </w:rPr>
        <w:t>单位负责人身份证复印件及委托代理人身份证复印件</w:t>
      </w:r>
    </w:p>
    <w:p w:rsidR="005A2221" w:rsidRDefault="005A2221">
      <w:pPr>
        <w:spacing w:line="360" w:lineRule="auto"/>
        <w:ind w:firstLine="480"/>
        <w:rPr>
          <w:rFonts w:ascii="宋体" w:hAnsi="宋体"/>
          <w:sz w:val="28"/>
          <w:szCs w:val="28"/>
        </w:rPr>
      </w:pPr>
    </w:p>
    <w:p w:rsidR="005A2221" w:rsidRDefault="007A1AC9">
      <w:pPr>
        <w:spacing w:line="360" w:lineRule="auto"/>
        <w:ind w:firstLine="480"/>
        <w:rPr>
          <w:rFonts w:ascii="宋体" w:hAnsi="宋体"/>
          <w:sz w:val="28"/>
          <w:szCs w:val="28"/>
        </w:rPr>
      </w:pPr>
      <w:r>
        <w:rPr>
          <w:rFonts w:ascii="宋体" w:hAnsi="宋体" w:hint="eastAsia"/>
          <w:sz w:val="28"/>
          <w:szCs w:val="28"/>
        </w:rPr>
        <w:t>注：本授权委托书需由报价方加盖单位公章并由其法定代表人</w:t>
      </w:r>
      <w:r>
        <w:rPr>
          <w:rFonts w:ascii="宋体" w:hAnsi="宋体" w:hint="eastAsia"/>
          <w:sz w:val="28"/>
          <w:szCs w:val="28"/>
        </w:rPr>
        <w:t>/</w:t>
      </w:r>
      <w:r>
        <w:rPr>
          <w:rFonts w:ascii="宋体" w:hAnsi="宋体" w:hint="eastAsia"/>
          <w:sz w:val="28"/>
          <w:szCs w:val="28"/>
        </w:rPr>
        <w:t>单位负责人签字。</w:t>
      </w:r>
    </w:p>
    <w:p w:rsidR="005A2221" w:rsidRDefault="005A2221">
      <w:pPr>
        <w:spacing w:line="360" w:lineRule="auto"/>
        <w:ind w:firstLine="480"/>
        <w:rPr>
          <w:rFonts w:ascii="宋体" w:hAnsi="宋体"/>
          <w:sz w:val="28"/>
          <w:szCs w:val="28"/>
        </w:rPr>
      </w:pPr>
    </w:p>
    <w:p w:rsidR="005A2221" w:rsidRDefault="007A1AC9" w:rsidP="00DA258E">
      <w:pPr>
        <w:spacing w:line="360" w:lineRule="auto"/>
        <w:ind w:firstLineChars="1282" w:firstLine="3590"/>
        <w:rPr>
          <w:rFonts w:ascii="宋体" w:hAnsi="宋体"/>
          <w:sz w:val="28"/>
          <w:szCs w:val="28"/>
          <w:u w:val="single"/>
        </w:rPr>
      </w:pPr>
      <w:r>
        <w:rPr>
          <w:rFonts w:ascii="宋体" w:hAnsi="宋体" w:hint="eastAsia"/>
          <w:sz w:val="28"/>
          <w:szCs w:val="28"/>
        </w:rPr>
        <w:t>报价方（单位公章）</w:t>
      </w:r>
      <w:r>
        <w:rPr>
          <w:rFonts w:ascii="宋体" w:hAnsi="宋体"/>
          <w:sz w:val="28"/>
          <w:szCs w:val="28"/>
        </w:rPr>
        <w:t>：</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5A2221" w:rsidRDefault="007A1AC9" w:rsidP="00DA258E">
      <w:pPr>
        <w:spacing w:line="360" w:lineRule="auto"/>
        <w:ind w:firstLineChars="1281" w:firstLine="3587"/>
        <w:rPr>
          <w:rFonts w:ascii="宋体" w:hAnsi="宋体"/>
          <w:sz w:val="28"/>
          <w:szCs w:val="28"/>
        </w:rPr>
      </w:pPr>
      <w:r>
        <w:rPr>
          <w:rFonts w:ascii="宋体" w:hAnsi="宋体" w:hint="eastAsia"/>
          <w:sz w:val="28"/>
          <w:szCs w:val="28"/>
        </w:rPr>
        <w:t>法定代表人（签字）</w:t>
      </w:r>
      <w:r>
        <w:rPr>
          <w:rFonts w:ascii="宋体" w:hAnsi="宋体"/>
          <w:sz w:val="28"/>
          <w:szCs w:val="28"/>
        </w:rPr>
        <w:t>：</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rsidR="005A2221" w:rsidRDefault="007A1AC9" w:rsidP="00DA258E">
      <w:pPr>
        <w:spacing w:line="360" w:lineRule="auto"/>
        <w:ind w:firstLineChars="1282" w:firstLine="3590"/>
        <w:rPr>
          <w:rFonts w:ascii="宋体" w:hAnsi="宋体"/>
          <w:sz w:val="28"/>
          <w:szCs w:val="28"/>
          <w:u w:val="single"/>
        </w:rPr>
      </w:pPr>
      <w:r>
        <w:rPr>
          <w:rFonts w:ascii="宋体" w:hAnsi="宋体" w:hint="eastAsia"/>
          <w:sz w:val="28"/>
          <w:szCs w:val="28"/>
        </w:rPr>
        <w:t>委托</w:t>
      </w:r>
      <w:r>
        <w:rPr>
          <w:rFonts w:ascii="宋体" w:hAnsi="宋体"/>
          <w:sz w:val="28"/>
          <w:szCs w:val="28"/>
        </w:rPr>
        <w:t>代理人</w:t>
      </w:r>
      <w:r>
        <w:rPr>
          <w:rFonts w:ascii="宋体" w:hAnsi="宋体" w:hint="eastAsia"/>
          <w:sz w:val="28"/>
          <w:szCs w:val="28"/>
        </w:rPr>
        <w:t>（签字）</w:t>
      </w:r>
      <w:r>
        <w:rPr>
          <w:rFonts w:ascii="宋体" w:hAnsi="宋体"/>
          <w:sz w:val="28"/>
          <w:szCs w:val="28"/>
        </w:rPr>
        <w:t>：</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5A2221" w:rsidRDefault="007A1AC9">
      <w:pPr>
        <w:spacing w:line="360" w:lineRule="auto"/>
        <w:ind w:firstLineChars="1600" w:firstLine="4480"/>
        <w:rPr>
          <w:rFonts w:ascii="宋体" w:hAnsi="宋体"/>
          <w:sz w:val="28"/>
          <w:szCs w:val="28"/>
        </w:rPr>
      </w:pP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rsidR="005A2221" w:rsidRDefault="005A2221">
      <w:pPr>
        <w:spacing w:line="360" w:lineRule="auto"/>
        <w:rPr>
          <w:rFonts w:ascii="宋体" w:hAnsi="宋体"/>
          <w:sz w:val="28"/>
          <w:szCs w:val="28"/>
        </w:rPr>
      </w:pPr>
    </w:p>
    <w:p w:rsidR="005A2221" w:rsidRDefault="007A1AC9">
      <w:pPr>
        <w:spacing w:line="360" w:lineRule="auto"/>
        <w:ind w:firstLine="480"/>
        <w:rPr>
          <w:rFonts w:ascii="宋体" w:hAnsi="宋体"/>
          <w:szCs w:val="21"/>
        </w:rPr>
      </w:pPr>
      <w:r>
        <w:rPr>
          <w:rFonts w:ascii="宋体" w:hAnsi="宋体" w:hint="eastAsia"/>
          <w:sz w:val="28"/>
          <w:szCs w:val="28"/>
        </w:rPr>
        <w:t>注：如报价方法定代表人</w:t>
      </w:r>
      <w:r>
        <w:rPr>
          <w:rFonts w:ascii="宋体" w:hAnsi="宋体" w:hint="eastAsia"/>
          <w:sz w:val="28"/>
          <w:szCs w:val="28"/>
        </w:rPr>
        <w:t>/</w:t>
      </w:r>
      <w:r>
        <w:rPr>
          <w:rFonts w:ascii="宋体" w:hAnsi="宋体" w:hint="eastAsia"/>
          <w:sz w:val="28"/>
          <w:szCs w:val="28"/>
        </w:rPr>
        <w:t>单位负责人参加采购行为，只需附其身份证复印件、法人代表证书等复印件。</w:t>
      </w:r>
    </w:p>
    <w:p w:rsidR="005A2221" w:rsidRDefault="005A2221">
      <w:pPr>
        <w:autoSpaceDE w:val="0"/>
        <w:autoSpaceDN w:val="0"/>
        <w:adjustRightInd w:val="0"/>
        <w:spacing w:line="360" w:lineRule="auto"/>
        <w:jc w:val="center"/>
        <w:rPr>
          <w:rFonts w:ascii="宋体" w:hAnsi="宋体"/>
          <w:bCs/>
          <w:sz w:val="24"/>
        </w:rPr>
      </w:pPr>
    </w:p>
    <w:p w:rsidR="005A2221" w:rsidRDefault="007A1AC9">
      <w:pPr>
        <w:jc w:val="center"/>
        <w:outlineLvl w:val="1"/>
        <w:rPr>
          <w:b/>
          <w:sz w:val="44"/>
          <w:szCs w:val="44"/>
        </w:rPr>
      </w:pPr>
      <w:bookmarkStart w:id="64" w:name="_Toc7050"/>
      <w:bookmarkStart w:id="65" w:name="_Toc8353"/>
      <w:r>
        <w:rPr>
          <w:rFonts w:hint="eastAsia"/>
          <w:b/>
          <w:sz w:val="44"/>
          <w:szCs w:val="44"/>
        </w:rPr>
        <w:lastRenderedPageBreak/>
        <w:t>二、</w:t>
      </w:r>
      <w:r>
        <w:rPr>
          <w:rFonts w:hint="eastAsia"/>
          <w:b/>
          <w:sz w:val="44"/>
          <w:szCs w:val="44"/>
        </w:rPr>
        <w:t>报</w:t>
      </w:r>
      <w:r>
        <w:rPr>
          <w:rFonts w:hint="eastAsia"/>
          <w:b/>
          <w:sz w:val="44"/>
          <w:szCs w:val="44"/>
        </w:rPr>
        <w:t xml:space="preserve">  </w:t>
      </w:r>
      <w:r>
        <w:rPr>
          <w:rFonts w:hint="eastAsia"/>
          <w:b/>
          <w:sz w:val="44"/>
          <w:szCs w:val="44"/>
        </w:rPr>
        <w:t>价</w:t>
      </w:r>
      <w:r>
        <w:rPr>
          <w:rFonts w:hint="eastAsia"/>
          <w:b/>
          <w:sz w:val="44"/>
          <w:szCs w:val="44"/>
        </w:rPr>
        <w:t xml:space="preserve">  </w:t>
      </w:r>
      <w:r>
        <w:rPr>
          <w:rFonts w:hint="eastAsia"/>
          <w:b/>
          <w:sz w:val="44"/>
          <w:szCs w:val="44"/>
        </w:rPr>
        <w:t>函</w:t>
      </w:r>
      <w:bookmarkEnd w:id="64"/>
      <w:bookmarkEnd w:id="65"/>
    </w:p>
    <w:p w:rsidR="005A2221" w:rsidRDefault="005A2221">
      <w:pPr>
        <w:tabs>
          <w:tab w:val="left" w:pos="2500"/>
        </w:tabs>
        <w:autoSpaceDE w:val="0"/>
        <w:autoSpaceDN w:val="0"/>
        <w:adjustRightInd w:val="0"/>
        <w:rPr>
          <w:b/>
          <w:position w:val="-4"/>
          <w:sz w:val="28"/>
          <w:szCs w:val="28"/>
        </w:rPr>
      </w:pPr>
    </w:p>
    <w:p w:rsidR="005A2221" w:rsidRDefault="007A1AC9">
      <w:pPr>
        <w:tabs>
          <w:tab w:val="left" w:pos="2500"/>
        </w:tabs>
        <w:autoSpaceDE w:val="0"/>
        <w:autoSpaceDN w:val="0"/>
        <w:adjustRightInd w:val="0"/>
        <w:rPr>
          <w:rFonts w:ascii="宋体" w:hAnsi="宋体" w:cs="宋体"/>
          <w:sz w:val="28"/>
          <w:szCs w:val="28"/>
        </w:rPr>
      </w:pPr>
      <w:r>
        <w:rPr>
          <w:rFonts w:ascii="宋体" w:hAnsi="宋体" w:cs="宋体" w:hint="eastAsia"/>
          <w:b/>
          <w:position w:val="-4"/>
          <w:sz w:val="28"/>
          <w:szCs w:val="28"/>
        </w:rPr>
        <w:t>致：江西联兴公路工程有限公司</w:t>
      </w:r>
      <w:r>
        <w:rPr>
          <w:rFonts w:ascii="宋体" w:hAnsi="宋体" w:cs="宋体" w:hint="eastAsia"/>
          <w:b/>
          <w:position w:val="-4"/>
          <w:sz w:val="28"/>
          <w:szCs w:val="28"/>
        </w:rPr>
        <w:t xml:space="preserve"> </w:t>
      </w:r>
    </w:p>
    <w:p w:rsidR="005A2221" w:rsidRDefault="007A1AC9">
      <w:pPr>
        <w:spacing w:line="420" w:lineRule="exact"/>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经研究，我方同意</w:t>
      </w:r>
      <w:r>
        <w:rPr>
          <w:rFonts w:ascii="宋体" w:hAnsi="宋体" w:cs="宋体" w:hint="eastAsia"/>
          <w:sz w:val="28"/>
          <w:szCs w:val="28"/>
          <w:u w:val="single"/>
        </w:rPr>
        <w:t>《</w:t>
      </w:r>
      <w:r>
        <w:rPr>
          <w:rFonts w:ascii="宋体" w:hAnsi="宋体" w:cs="宋体" w:hint="eastAsia"/>
          <w:sz w:val="28"/>
          <w:szCs w:val="28"/>
          <w:u w:val="single"/>
        </w:rPr>
        <w:t>2022</w:t>
      </w:r>
      <w:r>
        <w:rPr>
          <w:rFonts w:ascii="宋体" w:hAnsi="宋体" w:cs="宋体" w:hint="eastAsia"/>
          <w:sz w:val="28"/>
          <w:szCs w:val="28"/>
          <w:u w:val="single"/>
        </w:rPr>
        <w:t>年</w:t>
      </w:r>
      <w:r>
        <w:rPr>
          <w:rFonts w:ascii="宋体" w:hAnsi="宋体" w:cs="宋体" w:hint="eastAsia"/>
          <w:sz w:val="28"/>
          <w:szCs w:val="28"/>
          <w:u w:val="single"/>
        </w:rPr>
        <w:t>10</w:t>
      </w:r>
      <w:r>
        <w:rPr>
          <w:rFonts w:ascii="宋体" w:hAnsi="宋体" w:cs="宋体" w:hint="eastAsia"/>
          <w:sz w:val="28"/>
          <w:szCs w:val="28"/>
          <w:u w:val="single"/>
        </w:rPr>
        <w:t>月至</w:t>
      </w:r>
      <w:r>
        <w:rPr>
          <w:rFonts w:ascii="宋体" w:hAnsi="宋体" w:cs="宋体" w:hint="eastAsia"/>
          <w:sz w:val="28"/>
          <w:szCs w:val="28"/>
          <w:u w:val="single"/>
        </w:rPr>
        <w:t>2023</w:t>
      </w:r>
      <w:r>
        <w:rPr>
          <w:rFonts w:ascii="宋体" w:hAnsi="宋体" w:cs="宋体" w:hint="eastAsia"/>
          <w:sz w:val="28"/>
          <w:szCs w:val="28"/>
          <w:u w:val="single"/>
        </w:rPr>
        <w:t>年</w:t>
      </w:r>
      <w:r>
        <w:rPr>
          <w:rFonts w:ascii="宋体" w:hAnsi="宋体" w:cs="宋体" w:hint="eastAsia"/>
          <w:sz w:val="28"/>
          <w:szCs w:val="28"/>
          <w:u w:val="single"/>
        </w:rPr>
        <w:t>12</w:t>
      </w:r>
      <w:r>
        <w:rPr>
          <w:rFonts w:ascii="宋体" w:hAnsi="宋体" w:cs="宋体" w:hint="eastAsia"/>
          <w:sz w:val="28"/>
          <w:szCs w:val="28"/>
          <w:u w:val="single"/>
        </w:rPr>
        <w:t>月</w:t>
      </w:r>
      <w:r>
        <w:rPr>
          <w:rFonts w:ascii="宋体" w:hAnsi="宋体" w:cs="宋体" w:hint="eastAsia"/>
          <w:sz w:val="28"/>
          <w:szCs w:val="28"/>
          <w:u w:val="single"/>
        </w:rPr>
        <w:t>31</w:t>
      </w:r>
      <w:r>
        <w:rPr>
          <w:rFonts w:ascii="宋体" w:hAnsi="宋体" w:cs="宋体" w:hint="eastAsia"/>
          <w:sz w:val="28"/>
          <w:szCs w:val="28"/>
          <w:u w:val="single"/>
        </w:rPr>
        <w:t>日</w:t>
      </w:r>
      <w:r>
        <w:rPr>
          <w:rFonts w:ascii="宋体" w:hAnsi="宋体" w:cs="宋体" w:hint="eastAsia"/>
          <w:sz w:val="28"/>
          <w:szCs w:val="28"/>
          <w:u w:val="single"/>
        </w:rPr>
        <w:t>信丰养护应急</w:t>
      </w:r>
      <w:r>
        <w:rPr>
          <w:rFonts w:ascii="宋体" w:hAnsi="宋体" w:cs="宋体" w:hint="eastAsia"/>
          <w:sz w:val="28"/>
          <w:szCs w:val="28"/>
          <w:u w:val="single"/>
        </w:rPr>
        <w:t>综合基地路面</w:t>
      </w:r>
      <w:r>
        <w:rPr>
          <w:rFonts w:ascii="宋体" w:hAnsi="宋体" w:cs="宋体" w:hint="eastAsia"/>
          <w:sz w:val="28"/>
          <w:szCs w:val="28"/>
          <w:u w:val="single"/>
        </w:rPr>
        <w:t>施工</w:t>
      </w:r>
      <w:r>
        <w:rPr>
          <w:rFonts w:ascii="宋体" w:hAnsi="宋体" w:cs="宋体" w:hint="eastAsia"/>
          <w:sz w:val="28"/>
          <w:szCs w:val="28"/>
          <w:u w:val="single"/>
        </w:rPr>
        <w:t>劳务询价公告》</w:t>
      </w:r>
      <w:r>
        <w:rPr>
          <w:rFonts w:ascii="宋体" w:hAnsi="宋体" w:cs="宋体" w:hint="eastAsia"/>
          <w:sz w:val="28"/>
          <w:szCs w:val="28"/>
        </w:rPr>
        <w:t>的所有内容及条款并就上述内容进行报价，完成贵公司规定的所有工作内容。</w:t>
      </w:r>
    </w:p>
    <w:p w:rsidR="005A2221" w:rsidRDefault="007A1AC9">
      <w:pPr>
        <w:spacing w:line="420" w:lineRule="exact"/>
        <w:ind w:leftChars="266" w:left="559"/>
        <w:jc w:val="left"/>
        <w:rPr>
          <w:rFonts w:ascii="宋体" w:hAnsi="宋体" w:cs="宋体"/>
          <w:sz w:val="28"/>
          <w:szCs w:val="28"/>
        </w:rPr>
      </w:pPr>
      <w:r>
        <w:rPr>
          <w:rFonts w:ascii="宋体" w:hAnsi="宋体" w:cs="宋体" w:hint="eastAsia"/>
          <w:sz w:val="28"/>
          <w:szCs w:val="28"/>
        </w:rPr>
        <w:t>根据分析计算，我方愿以总价人民币（大写）</w:t>
      </w:r>
      <w:r>
        <w:rPr>
          <w:rFonts w:ascii="宋体" w:hAnsi="宋体" w:cs="宋体" w:hint="eastAsia"/>
          <w:sz w:val="28"/>
          <w:szCs w:val="28"/>
          <w:u w:val="single"/>
        </w:rPr>
        <w:t xml:space="preserve">        </w:t>
      </w:r>
      <w:r>
        <w:rPr>
          <w:rFonts w:ascii="宋体" w:hAnsi="宋体" w:cs="宋体" w:hint="eastAsia"/>
          <w:sz w:val="28"/>
          <w:szCs w:val="28"/>
          <w:u w:val="single"/>
        </w:rPr>
        <w:t xml:space="preserve">        </w:t>
      </w:r>
      <w:r>
        <w:rPr>
          <w:rFonts w:ascii="宋体" w:hAnsi="宋体" w:cs="宋体" w:hint="eastAsia"/>
          <w:sz w:val="28"/>
          <w:szCs w:val="28"/>
          <w:u w:val="single"/>
        </w:rPr>
        <w:t xml:space="preserve">     </w:t>
      </w:r>
      <w:r>
        <w:rPr>
          <w:rFonts w:ascii="宋体" w:hAnsi="宋体" w:cs="宋体" w:hint="eastAsia"/>
          <w:sz w:val="28"/>
          <w:szCs w:val="28"/>
        </w:rPr>
        <w:t>（</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元），完成贵公司规定的所有工作内容。</w:t>
      </w:r>
    </w:p>
    <w:p w:rsidR="005A2221" w:rsidRDefault="007A1AC9">
      <w:pPr>
        <w:pStyle w:val="3"/>
        <w:jc w:val="left"/>
        <w:rPr>
          <w:rFonts w:ascii="宋体" w:hAnsi="宋体" w:cs="宋体"/>
          <w:sz w:val="28"/>
          <w:szCs w:val="28"/>
        </w:rPr>
      </w:pPr>
      <w:r>
        <w:rPr>
          <w:rFonts w:ascii="宋体" w:hAnsi="宋体" w:hint="eastAsia"/>
          <w:bCs/>
          <w:sz w:val="28"/>
          <w:szCs w:val="28"/>
        </w:rPr>
        <w:t>路面</w:t>
      </w:r>
      <w:r>
        <w:rPr>
          <w:rFonts w:ascii="宋体" w:hAnsi="宋体" w:hint="eastAsia"/>
          <w:bCs/>
          <w:sz w:val="28"/>
          <w:szCs w:val="28"/>
        </w:rPr>
        <w:t>施工</w:t>
      </w:r>
      <w:r>
        <w:rPr>
          <w:rFonts w:ascii="宋体" w:hAnsi="宋体" w:hint="eastAsia"/>
          <w:bCs/>
          <w:sz w:val="28"/>
          <w:szCs w:val="28"/>
        </w:rPr>
        <w:t>劳务</w:t>
      </w:r>
      <w:r>
        <w:rPr>
          <w:rFonts w:ascii="宋体" w:hAnsi="宋体" w:cs="宋体" w:hint="eastAsia"/>
          <w:sz w:val="28"/>
          <w:szCs w:val="28"/>
        </w:rPr>
        <w:t>工程量清单：</w:t>
      </w:r>
    </w:p>
    <w:tbl>
      <w:tblPr>
        <w:tblW w:w="9487" w:type="dxa"/>
        <w:jc w:val="center"/>
        <w:tblLayout w:type="fixed"/>
        <w:tblCellMar>
          <w:left w:w="0" w:type="dxa"/>
          <w:right w:w="0" w:type="dxa"/>
        </w:tblCellMar>
        <w:tblLook w:val="04A0"/>
      </w:tblPr>
      <w:tblGrid>
        <w:gridCol w:w="572"/>
        <w:gridCol w:w="2006"/>
        <w:gridCol w:w="825"/>
        <w:gridCol w:w="1088"/>
        <w:gridCol w:w="1162"/>
        <w:gridCol w:w="1238"/>
        <w:gridCol w:w="993"/>
        <w:gridCol w:w="1603"/>
      </w:tblGrid>
      <w:tr w:rsidR="005A2221">
        <w:trPr>
          <w:trHeight w:val="599"/>
          <w:jc w:val="center"/>
        </w:trPr>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kern w:val="0"/>
                <w:sz w:val="22"/>
                <w:szCs w:val="22"/>
                <w:lang/>
              </w:rPr>
              <w:t>序号</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kern w:val="0"/>
                <w:sz w:val="22"/>
                <w:szCs w:val="22"/>
                <w:lang/>
              </w:rPr>
              <w:t>项目</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kern w:val="0"/>
                <w:sz w:val="22"/>
                <w:szCs w:val="22"/>
                <w:lang/>
              </w:rPr>
              <w:t>单位</w:t>
            </w:r>
          </w:p>
        </w:tc>
        <w:tc>
          <w:tcPr>
            <w:tcW w:w="108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kern w:val="0"/>
                <w:sz w:val="22"/>
                <w:szCs w:val="22"/>
                <w:lang/>
              </w:rPr>
              <w:t>预估</w:t>
            </w:r>
            <w:r>
              <w:rPr>
                <w:rFonts w:ascii="仿宋" w:eastAsia="仿宋" w:hAnsi="仿宋" w:cs="仿宋" w:hint="eastAsia"/>
                <w:bCs/>
                <w:kern w:val="0"/>
                <w:sz w:val="22"/>
                <w:szCs w:val="22"/>
                <w:lang/>
              </w:rPr>
              <w:t>数量</w:t>
            </w:r>
          </w:p>
        </w:tc>
        <w:tc>
          <w:tcPr>
            <w:tcW w:w="116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kern w:val="0"/>
                <w:sz w:val="22"/>
                <w:szCs w:val="22"/>
                <w:lang/>
              </w:rPr>
            </w:pPr>
            <w:r>
              <w:rPr>
                <w:rFonts w:ascii="仿宋" w:eastAsia="仿宋" w:hAnsi="仿宋" w:cs="仿宋" w:hint="eastAsia"/>
                <w:bCs/>
                <w:kern w:val="0"/>
                <w:sz w:val="22"/>
                <w:szCs w:val="22"/>
                <w:lang/>
              </w:rPr>
              <w:t>单价（元）</w:t>
            </w:r>
          </w:p>
        </w:tc>
        <w:tc>
          <w:tcPr>
            <w:tcW w:w="1238" w:type="dxa"/>
            <w:tcBorders>
              <w:top w:val="single" w:sz="4" w:space="0" w:color="000000"/>
              <w:left w:val="single" w:sz="4" w:space="0" w:color="auto"/>
              <w:bottom w:val="single" w:sz="4" w:space="0" w:color="auto"/>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kern w:val="0"/>
                <w:sz w:val="22"/>
                <w:szCs w:val="22"/>
                <w:lang/>
              </w:rPr>
            </w:pPr>
            <w:r>
              <w:rPr>
                <w:rFonts w:ascii="仿宋" w:eastAsia="仿宋" w:hAnsi="仿宋" w:cs="仿宋" w:hint="eastAsia"/>
                <w:bCs/>
                <w:kern w:val="0"/>
                <w:sz w:val="22"/>
                <w:szCs w:val="22"/>
                <w:lang/>
              </w:rPr>
              <w:t>金额（元）</w:t>
            </w:r>
          </w:p>
        </w:tc>
        <w:tc>
          <w:tcPr>
            <w:tcW w:w="993" w:type="dxa"/>
            <w:tcBorders>
              <w:top w:val="single" w:sz="4" w:space="0" w:color="000000"/>
              <w:left w:val="single" w:sz="4" w:space="0" w:color="auto"/>
              <w:bottom w:val="single" w:sz="4" w:space="0" w:color="auto"/>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kern w:val="0"/>
                <w:sz w:val="22"/>
                <w:szCs w:val="22"/>
                <w:lang/>
              </w:rPr>
            </w:pPr>
            <w:r>
              <w:rPr>
                <w:rFonts w:ascii="仿宋" w:eastAsia="仿宋" w:hAnsi="仿宋" w:cs="仿宋" w:hint="eastAsia"/>
                <w:bCs/>
                <w:kern w:val="0"/>
                <w:sz w:val="22"/>
                <w:szCs w:val="22"/>
                <w:lang/>
              </w:rPr>
              <w:t>税率（</w:t>
            </w:r>
            <w:r>
              <w:rPr>
                <w:rFonts w:ascii="仿宋" w:eastAsia="仿宋" w:hAnsi="仿宋" w:cs="仿宋" w:hint="eastAsia"/>
                <w:bCs/>
                <w:kern w:val="0"/>
                <w:sz w:val="22"/>
                <w:szCs w:val="22"/>
                <w:lang/>
              </w:rPr>
              <w:t>%</w:t>
            </w:r>
            <w:r>
              <w:rPr>
                <w:rFonts w:ascii="仿宋" w:eastAsia="仿宋" w:hAnsi="仿宋" w:cs="仿宋" w:hint="eastAsia"/>
                <w:bCs/>
                <w:kern w:val="0"/>
                <w:sz w:val="22"/>
                <w:szCs w:val="22"/>
                <w:lang/>
              </w:rPr>
              <w:t>）</w:t>
            </w:r>
          </w:p>
        </w:tc>
        <w:tc>
          <w:tcPr>
            <w:tcW w:w="1603" w:type="dxa"/>
            <w:tcBorders>
              <w:top w:val="single" w:sz="4" w:space="0" w:color="000000"/>
              <w:left w:val="single" w:sz="4" w:space="0" w:color="auto"/>
              <w:bottom w:val="single" w:sz="4" w:space="0" w:color="auto"/>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kern w:val="0"/>
                <w:sz w:val="22"/>
                <w:szCs w:val="22"/>
                <w:lang/>
              </w:rPr>
            </w:pPr>
            <w:r>
              <w:rPr>
                <w:rFonts w:ascii="仿宋" w:eastAsia="仿宋" w:hAnsi="仿宋" w:cs="仿宋" w:hint="eastAsia"/>
                <w:bCs/>
                <w:kern w:val="0"/>
                <w:sz w:val="22"/>
                <w:szCs w:val="22"/>
                <w:lang/>
              </w:rPr>
              <w:t>备注</w:t>
            </w:r>
          </w:p>
        </w:tc>
      </w:tr>
      <w:tr w:rsidR="005A2221">
        <w:trPr>
          <w:trHeight w:val="599"/>
          <w:jc w:val="center"/>
        </w:trPr>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sz w:val="22"/>
                <w:szCs w:val="22"/>
              </w:rPr>
              <w:t>1</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摊铺沥青</w:t>
            </w:r>
            <w:proofErr w:type="gramStart"/>
            <w:r>
              <w:rPr>
                <w:rFonts w:ascii="仿宋" w:eastAsia="仿宋" w:hAnsi="仿宋" w:cs="仿宋" w:hint="eastAsia"/>
                <w:color w:val="000000"/>
                <w:kern w:val="0"/>
                <w:sz w:val="22"/>
                <w:szCs w:val="22"/>
                <w:lang/>
              </w:rPr>
              <w:t>砼</w:t>
            </w:r>
            <w:proofErr w:type="gramEnd"/>
            <w:r>
              <w:rPr>
                <w:rFonts w:ascii="仿宋" w:eastAsia="仿宋" w:hAnsi="仿宋" w:cs="仿宋" w:hint="eastAsia"/>
                <w:color w:val="000000"/>
                <w:kern w:val="0"/>
                <w:sz w:val="22"/>
                <w:szCs w:val="22"/>
                <w:lang/>
              </w:rPr>
              <w:t>上面层（</w:t>
            </w:r>
            <w:r>
              <w:rPr>
                <w:rFonts w:ascii="仿宋" w:eastAsia="仿宋" w:hAnsi="仿宋" w:cs="仿宋" w:hint="eastAsia"/>
                <w:color w:val="000000"/>
                <w:kern w:val="0"/>
                <w:sz w:val="22"/>
                <w:szCs w:val="22"/>
                <w:lang/>
              </w:rPr>
              <w:t>h=4cm</w:t>
            </w:r>
            <w:r>
              <w:rPr>
                <w:rFonts w:ascii="仿宋" w:eastAsia="仿宋" w:hAnsi="仿宋" w:cs="仿宋" w:hint="eastAsia"/>
                <w:color w:val="000000"/>
                <w:kern w:val="0"/>
                <w:sz w:val="22"/>
                <w:szCs w:val="22"/>
                <w:lang/>
              </w:rPr>
              <w:t>）</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宋体" w:hAnsi="宋体" w:cs="宋体"/>
                <w:sz w:val="20"/>
                <w:szCs w:val="20"/>
              </w:rPr>
            </w:pPr>
            <w:r>
              <w:rPr>
                <w:rFonts w:ascii="仿宋" w:eastAsia="仿宋" w:hAnsi="仿宋" w:cs="仿宋" w:hint="eastAsia"/>
                <w:color w:val="000000"/>
                <w:kern w:val="0"/>
                <w:sz w:val="22"/>
                <w:szCs w:val="22"/>
                <w:lang/>
              </w:rPr>
              <w:t>m</w:t>
            </w:r>
            <w:r>
              <w:rPr>
                <w:rFonts w:ascii="仿宋" w:eastAsia="仿宋" w:hAnsi="仿宋" w:cs="仿宋" w:hint="eastAsia"/>
                <w:color w:val="000000"/>
                <w:kern w:val="0"/>
                <w:sz w:val="22"/>
                <w:szCs w:val="22"/>
                <w:lang/>
              </w:rPr>
              <w:t>²</w:t>
            </w:r>
          </w:p>
        </w:tc>
        <w:tc>
          <w:tcPr>
            <w:tcW w:w="108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A2221" w:rsidRDefault="007A1AC9">
            <w:pPr>
              <w:widowControl/>
              <w:jc w:val="center"/>
              <w:textAlignment w:val="center"/>
              <w:rPr>
                <w:rFonts w:ascii="宋体" w:hAnsi="宋体" w:cs="宋体"/>
                <w:sz w:val="20"/>
                <w:szCs w:val="20"/>
              </w:rPr>
            </w:pPr>
            <w:r>
              <w:rPr>
                <w:rFonts w:ascii="仿宋" w:eastAsia="仿宋" w:hAnsi="仿宋" w:cs="仿宋" w:hint="eastAsia"/>
                <w:color w:val="000000"/>
                <w:kern w:val="0"/>
                <w:sz w:val="22"/>
                <w:szCs w:val="22"/>
                <w:lang/>
              </w:rPr>
              <w:t xml:space="preserve">61823.10 </w:t>
            </w:r>
          </w:p>
        </w:tc>
        <w:tc>
          <w:tcPr>
            <w:tcW w:w="116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kern w:val="0"/>
                <w:sz w:val="22"/>
                <w:szCs w:val="22"/>
                <w:lang/>
              </w:rPr>
            </w:pPr>
          </w:p>
        </w:tc>
        <w:tc>
          <w:tcPr>
            <w:tcW w:w="1238" w:type="dxa"/>
            <w:tcBorders>
              <w:top w:val="single" w:sz="4" w:space="0" w:color="auto"/>
              <w:left w:val="single" w:sz="4" w:space="0" w:color="auto"/>
              <w:bottom w:val="single" w:sz="4" w:space="0" w:color="auto"/>
              <w:right w:val="single" w:sz="4" w:space="0" w:color="000000"/>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kern w:val="0"/>
                <w:sz w:val="22"/>
                <w:szCs w:val="22"/>
                <w:lang/>
              </w:rPr>
            </w:pPr>
          </w:p>
        </w:tc>
        <w:tc>
          <w:tcPr>
            <w:tcW w:w="993" w:type="dxa"/>
            <w:vMerge w:val="restart"/>
            <w:tcBorders>
              <w:top w:val="single" w:sz="4" w:space="0" w:color="auto"/>
              <w:left w:val="single" w:sz="4" w:space="0" w:color="auto"/>
              <w:right w:val="single" w:sz="4" w:space="0" w:color="auto"/>
            </w:tcBorders>
            <w:noWrap/>
            <w:tcMar>
              <w:top w:w="15" w:type="dxa"/>
              <w:left w:w="15" w:type="dxa"/>
              <w:right w:w="15" w:type="dxa"/>
            </w:tcMar>
          </w:tcPr>
          <w:p w:rsidR="005A2221" w:rsidRDefault="005A2221">
            <w:pPr>
              <w:widowControl/>
              <w:jc w:val="left"/>
              <w:textAlignment w:val="center"/>
              <w:rPr>
                <w:rFonts w:ascii="仿宋" w:eastAsia="仿宋" w:hAnsi="仿宋" w:cs="仿宋"/>
                <w:bCs/>
                <w:kern w:val="0"/>
                <w:sz w:val="22"/>
                <w:szCs w:val="22"/>
                <w:lang/>
              </w:rPr>
            </w:pPr>
          </w:p>
        </w:tc>
        <w:tc>
          <w:tcPr>
            <w:tcW w:w="1603"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7A1AC9">
            <w:pPr>
              <w:jc w:val="left"/>
              <w:rPr>
                <w:rFonts w:ascii="宋体" w:hAnsi="宋体" w:cs="宋体"/>
                <w:color w:val="000000"/>
                <w:sz w:val="22"/>
                <w:szCs w:val="22"/>
              </w:rPr>
            </w:pPr>
            <w:r>
              <w:rPr>
                <w:rFonts w:ascii="宋体" w:hAnsi="宋体" w:cs="宋体" w:hint="eastAsia"/>
                <w:color w:val="000000"/>
                <w:sz w:val="22"/>
                <w:szCs w:val="22"/>
              </w:rPr>
              <w:t>含税，含人工、零星材料、扫地机、渣土车、机具等</w:t>
            </w:r>
          </w:p>
          <w:p w:rsidR="005A2221" w:rsidRDefault="005A2221">
            <w:pPr>
              <w:widowControl/>
              <w:jc w:val="center"/>
              <w:textAlignment w:val="center"/>
              <w:rPr>
                <w:rFonts w:ascii="仿宋" w:eastAsia="仿宋" w:hAnsi="仿宋" w:cs="仿宋"/>
                <w:bCs/>
                <w:sz w:val="22"/>
                <w:szCs w:val="22"/>
              </w:rPr>
            </w:pPr>
          </w:p>
        </w:tc>
      </w:tr>
      <w:tr w:rsidR="005A2221">
        <w:trPr>
          <w:trHeight w:val="594"/>
          <w:jc w:val="center"/>
        </w:trPr>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sz w:val="22"/>
                <w:szCs w:val="22"/>
              </w:rPr>
              <w:t>2</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摊铺沥青</w:t>
            </w:r>
            <w:proofErr w:type="gramStart"/>
            <w:r>
              <w:rPr>
                <w:rFonts w:ascii="仿宋" w:eastAsia="仿宋" w:hAnsi="仿宋" w:cs="仿宋" w:hint="eastAsia"/>
                <w:color w:val="000000"/>
                <w:kern w:val="0"/>
                <w:sz w:val="22"/>
                <w:szCs w:val="22"/>
                <w:lang/>
              </w:rPr>
              <w:t>砼</w:t>
            </w:r>
            <w:proofErr w:type="gramEnd"/>
            <w:r>
              <w:rPr>
                <w:rFonts w:ascii="仿宋" w:eastAsia="仿宋" w:hAnsi="仿宋" w:cs="仿宋" w:hint="eastAsia"/>
                <w:color w:val="000000"/>
                <w:kern w:val="0"/>
                <w:sz w:val="22"/>
                <w:szCs w:val="22"/>
                <w:lang/>
              </w:rPr>
              <w:t>中面层（</w:t>
            </w:r>
            <w:r>
              <w:rPr>
                <w:rFonts w:ascii="仿宋" w:eastAsia="仿宋" w:hAnsi="仿宋" w:cs="仿宋" w:hint="eastAsia"/>
                <w:color w:val="000000"/>
                <w:kern w:val="0"/>
                <w:sz w:val="22"/>
                <w:szCs w:val="22"/>
                <w:lang/>
              </w:rPr>
              <w:t>h=6cm</w:t>
            </w:r>
            <w:r>
              <w:rPr>
                <w:rFonts w:ascii="仿宋" w:eastAsia="仿宋" w:hAnsi="仿宋" w:cs="仿宋" w:hint="eastAsia"/>
                <w:color w:val="000000"/>
                <w:kern w:val="0"/>
                <w:sz w:val="22"/>
                <w:szCs w:val="22"/>
                <w:lang/>
              </w:rPr>
              <w:t>）</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m</w:t>
            </w:r>
            <w:r>
              <w:rPr>
                <w:rFonts w:ascii="仿宋" w:eastAsia="仿宋" w:hAnsi="仿宋" w:cs="仿宋" w:hint="eastAsia"/>
                <w:color w:val="000000"/>
                <w:kern w:val="0"/>
                <w:sz w:val="22"/>
                <w:szCs w:val="22"/>
                <w:lang/>
              </w:rPr>
              <w:t>²</w:t>
            </w:r>
          </w:p>
        </w:tc>
        <w:tc>
          <w:tcPr>
            <w:tcW w:w="108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 xml:space="preserve">56987.20 </w:t>
            </w:r>
          </w:p>
        </w:tc>
        <w:tc>
          <w:tcPr>
            <w:tcW w:w="116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c>
          <w:tcPr>
            <w:tcW w:w="123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c>
          <w:tcPr>
            <w:tcW w:w="993" w:type="dxa"/>
            <w:vMerge/>
            <w:tcBorders>
              <w:left w:val="single" w:sz="4" w:space="0" w:color="auto"/>
              <w:right w:val="single" w:sz="4" w:space="0" w:color="auto"/>
            </w:tcBorders>
            <w:noWrap/>
            <w:tcMar>
              <w:top w:w="15" w:type="dxa"/>
              <w:left w:w="15" w:type="dxa"/>
              <w:right w:w="15" w:type="dxa"/>
            </w:tcMar>
          </w:tcPr>
          <w:p w:rsidR="005A2221" w:rsidRDefault="005A2221">
            <w:pPr>
              <w:widowControl/>
              <w:jc w:val="left"/>
              <w:textAlignment w:val="center"/>
              <w:rPr>
                <w:rFonts w:ascii="仿宋" w:eastAsia="仿宋" w:hAnsi="仿宋" w:cs="仿宋"/>
                <w:bCs/>
                <w:sz w:val="22"/>
                <w:szCs w:val="22"/>
              </w:rPr>
            </w:pPr>
          </w:p>
        </w:tc>
        <w:tc>
          <w:tcPr>
            <w:tcW w:w="160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r>
      <w:tr w:rsidR="005A2221">
        <w:trPr>
          <w:trHeight w:val="567"/>
          <w:jc w:val="center"/>
        </w:trPr>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sz w:val="22"/>
                <w:szCs w:val="22"/>
              </w:rPr>
              <w:t>3</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摊铺沥青</w:t>
            </w:r>
            <w:proofErr w:type="gramStart"/>
            <w:r>
              <w:rPr>
                <w:rFonts w:ascii="仿宋" w:eastAsia="仿宋" w:hAnsi="仿宋" w:cs="仿宋" w:hint="eastAsia"/>
                <w:color w:val="000000"/>
                <w:kern w:val="0"/>
                <w:sz w:val="22"/>
                <w:szCs w:val="22"/>
                <w:lang/>
              </w:rPr>
              <w:t>砼</w:t>
            </w:r>
            <w:proofErr w:type="gramEnd"/>
            <w:r>
              <w:rPr>
                <w:rFonts w:ascii="仿宋" w:eastAsia="仿宋" w:hAnsi="仿宋" w:cs="仿宋" w:hint="eastAsia"/>
                <w:color w:val="000000"/>
                <w:kern w:val="0"/>
                <w:sz w:val="22"/>
                <w:szCs w:val="22"/>
                <w:lang/>
              </w:rPr>
              <w:t>下面层（</w:t>
            </w:r>
            <w:r>
              <w:rPr>
                <w:rFonts w:ascii="仿宋" w:eastAsia="仿宋" w:hAnsi="仿宋" w:cs="仿宋" w:hint="eastAsia"/>
                <w:color w:val="000000"/>
                <w:kern w:val="0"/>
                <w:sz w:val="22"/>
                <w:szCs w:val="22"/>
                <w:lang/>
              </w:rPr>
              <w:t>h=7cm</w:t>
            </w:r>
            <w:r>
              <w:rPr>
                <w:rFonts w:ascii="仿宋" w:eastAsia="仿宋" w:hAnsi="仿宋" w:cs="仿宋" w:hint="eastAsia"/>
                <w:color w:val="000000"/>
                <w:kern w:val="0"/>
                <w:sz w:val="22"/>
                <w:szCs w:val="22"/>
                <w:lang/>
              </w:rPr>
              <w:t>）</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m</w:t>
            </w:r>
            <w:r>
              <w:rPr>
                <w:rFonts w:ascii="仿宋" w:eastAsia="仿宋" w:hAnsi="仿宋" w:cs="仿宋" w:hint="eastAsia"/>
                <w:color w:val="000000"/>
                <w:kern w:val="0"/>
                <w:sz w:val="22"/>
                <w:szCs w:val="22"/>
                <w:lang/>
              </w:rPr>
              <w:t>²</w:t>
            </w:r>
          </w:p>
        </w:tc>
        <w:tc>
          <w:tcPr>
            <w:tcW w:w="108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 xml:space="preserve">15146.00 </w:t>
            </w:r>
          </w:p>
        </w:tc>
        <w:tc>
          <w:tcPr>
            <w:tcW w:w="116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c>
          <w:tcPr>
            <w:tcW w:w="123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c>
          <w:tcPr>
            <w:tcW w:w="993" w:type="dxa"/>
            <w:vMerge/>
            <w:tcBorders>
              <w:left w:val="single" w:sz="4" w:space="0" w:color="auto"/>
              <w:right w:val="single" w:sz="4" w:space="0" w:color="auto"/>
            </w:tcBorders>
            <w:noWrap/>
            <w:tcMar>
              <w:top w:w="15" w:type="dxa"/>
              <w:left w:w="15" w:type="dxa"/>
              <w:right w:w="15" w:type="dxa"/>
            </w:tcMar>
          </w:tcPr>
          <w:p w:rsidR="005A2221" w:rsidRDefault="005A2221">
            <w:pPr>
              <w:widowControl/>
              <w:jc w:val="left"/>
              <w:textAlignment w:val="center"/>
              <w:rPr>
                <w:rFonts w:ascii="仿宋" w:eastAsia="仿宋" w:hAnsi="仿宋" w:cs="仿宋"/>
                <w:bCs/>
                <w:sz w:val="22"/>
                <w:szCs w:val="22"/>
              </w:rPr>
            </w:pPr>
          </w:p>
        </w:tc>
        <w:tc>
          <w:tcPr>
            <w:tcW w:w="160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r>
      <w:tr w:rsidR="005A2221">
        <w:trPr>
          <w:trHeight w:val="567"/>
          <w:jc w:val="center"/>
        </w:trPr>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sz w:val="22"/>
                <w:szCs w:val="22"/>
              </w:rPr>
              <w:t>4</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摊铺沥青</w:t>
            </w:r>
            <w:proofErr w:type="gramStart"/>
            <w:r>
              <w:rPr>
                <w:rFonts w:ascii="仿宋" w:eastAsia="仿宋" w:hAnsi="仿宋" w:cs="仿宋" w:hint="eastAsia"/>
                <w:color w:val="000000"/>
                <w:kern w:val="0"/>
                <w:sz w:val="22"/>
                <w:szCs w:val="22"/>
                <w:lang/>
              </w:rPr>
              <w:t>砼</w:t>
            </w:r>
            <w:proofErr w:type="gramEnd"/>
            <w:r>
              <w:rPr>
                <w:rFonts w:ascii="仿宋" w:eastAsia="仿宋" w:hAnsi="仿宋" w:cs="仿宋" w:hint="eastAsia"/>
                <w:color w:val="000000"/>
                <w:kern w:val="0"/>
                <w:sz w:val="22"/>
                <w:szCs w:val="22"/>
                <w:lang/>
              </w:rPr>
              <w:t>下面层（</w:t>
            </w:r>
            <w:r>
              <w:rPr>
                <w:rFonts w:ascii="仿宋" w:eastAsia="仿宋" w:hAnsi="仿宋" w:cs="仿宋" w:hint="eastAsia"/>
                <w:color w:val="000000"/>
                <w:kern w:val="0"/>
                <w:sz w:val="22"/>
                <w:szCs w:val="22"/>
                <w:lang/>
              </w:rPr>
              <w:t>h=8cm</w:t>
            </w:r>
            <w:r>
              <w:rPr>
                <w:rFonts w:ascii="仿宋" w:eastAsia="仿宋" w:hAnsi="仿宋" w:cs="仿宋" w:hint="eastAsia"/>
                <w:color w:val="000000"/>
                <w:kern w:val="0"/>
                <w:sz w:val="22"/>
                <w:szCs w:val="22"/>
                <w:lang/>
              </w:rPr>
              <w:t>）</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m</w:t>
            </w:r>
            <w:r>
              <w:rPr>
                <w:rFonts w:ascii="仿宋" w:eastAsia="仿宋" w:hAnsi="仿宋" w:cs="仿宋" w:hint="eastAsia"/>
                <w:color w:val="000000"/>
                <w:kern w:val="0"/>
                <w:sz w:val="22"/>
                <w:szCs w:val="22"/>
                <w:lang/>
              </w:rPr>
              <w:t>²</w:t>
            </w:r>
          </w:p>
        </w:tc>
        <w:tc>
          <w:tcPr>
            <w:tcW w:w="1088"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 xml:space="preserve">3249.60 </w:t>
            </w:r>
          </w:p>
        </w:tc>
        <w:tc>
          <w:tcPr>
            <w:tcW w:w="116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c>
          <w:tcPr>
            <w:tcW w:w="123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c>
          <w:tcPr>
            <w:tcW w:w="993" w:type="dxa"/>
            <w:vMerge/>
            <w:tcBorders>
              <w:left w:val="single" w:sz="4" w:space="0" w:color="auto"/>
              <w:right w:val="single" w:sz="4" w:space="0" w:color="auto"/>
            </w:tcBorders>
            <w:noWrap/>
            <w:tcMar>
              <w:top w:w="15" w:type="dxa"/>
              <w:left w:w="15" w:type="dxa"/>
              <w:right w:w="15" w:type="dxa"/>
            </w:tcMar>
          </w:tcPr>
          <w:p w:rsidR="005A2221" w:rsidRDefault="005A2221">
            <w:pPr>
              <w:widowControl/>
              <w:jc w:val="left"/>
              <w:textAlignment w:val="center"/>
              <w:rPr>
                <w:rFonts w:ascii="仿宋" w:eastAsia="仿宋" w:hAnsi="仿宋" w:cs="仿宋"/>
                <w:bCs/>
                <w:sz w:val="22"/>
                <w:szCs w:val="22"/>
              </w:rPr>
            </w:pPr>
          </w:p>
        </w:tc>
        <w:tc>
          <w:tcPr>
            <w:tcW w:w="160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r>
      <w:tr w:rsidR="005A2221">
        <w:trPr>
          <w:trHeight w:val="540"/>
          <w:jc w:val="center"/>
        </w:trPr>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sz w:val="22"/>
                <w:szCs w:val="22"/>
              </w:rPr>
              <w:t>5</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摊铺沥青</w:t>
            </w:r>
            <w:proofErr w:type="gramStart"/>
            <w:r>
              <w:rPr>
                <w:rFonts w:ascii="仿宋" w:eastAsia="仿宋" w:hAnsi="仿宋" w:cs="仿宋" w:hint="eastAsia"/>
                <w:color w:val="000000"/>
                <w:kern w:val="0"/>
                <w:sz w:val="22"/>
                <w:szCs w:val="22"/>
                <w:lang/>
              </w:rPr>
              <w:t>砼</w:t>
            </w:r>
            <w:proofErr w:type="gramEnd"/>
            <w:r>
              <w:rPr>
                <w:rFonts w:ascii="仿宋" w:eastAsia="仿宋" w:hAnsi="仿宋" w:cs="仿宋" w:hint="eastAsia"/>
                <w:color w:val="000000"/>
                <w:kern w:val="0"/>
                <w:sz w:val="22"/>
                <w:szCs w:val="22"/>
                <w:lang/>
              </w:rPr>
              <w:t>基层（</w:t>
            </w:r>
            <w:r>
              <w:rPr>
                <w:rFonts w:ascii="仿宋" w:eastAsia="仿宋" w:hAnsi="仿宋" w:cs="仿宋" w:hint="eastAsia"/>
                <w:color w:val="000000"/>
                <w:kern w:val="0"/>
                <w:sz w:val="22"/>
                <w:szCs w:val="22"/>
                <w:lang/>
              </w:rPr>
              <w:t>h=8cm</w:t>
            </w:r>
            <w:r>
              <w:rPr>
                <w:rFonts w:ascii="仿宋" w:eastAsia="仿宋" w:hAnsi="仿宋" w:cs="仿宋" w:hint="eastAsia"/>
                <w:color w:val="000000"/>
                <w:kern w:val="0"/>
                <w:sz w:val="22"/>
                <w:szCs w:val="22"/>
                <w:lang/>
              </w:rPr>
              <w:t>）</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m</w:t>
            </w:r>
            <w:r>
              <w:rPr>
                <w:rFonts w:ascii="仿宋" w:eastAsia="仿宋" w:hAnsi="仿宋" w:cs="仿宋" w:hint="eastAsia"/>
                <w:color w:val="000000"/>
                <w:kern w:val="0"/>
                <w:sz w:val="22"/>
                <w:szCs w:val="22"/>
                <w:lang/>
              </w:rPr>
              <w:t>²</w:t>
            </w:r>
          </w:p>
        </w:tc>
        <w:tc>
          <w:tcPr>
            <w:tcW w:w="1088" w:type="dxa"/>
            <w:tcBorders>
              <w:top w:val="single" w:sz="4" w:space="0" w:color="000000"/>
              <w:left w:val="single" w:sz="4" w:space="0" w:color="000000"/>
              <w:bottom w:val="single" w:sz="4" w:space="0" w:color="auto"/>
              <w:right w:val="single" w:sz="4" w:space="0" w:color="auto"/>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 xml:space="preserve">2193.90 </w:t>
            </w:r>
          </w:p>
        </w:tc>
        <w:tc>
          <w:tcPr>
            <w:tcW w:w="116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c>
          <w:tcPr>
            <w:tcW w:w="123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c>
          <w:tcPr>
            <w:tcW w:w="993" w:type="dxa"/>
            <w:vMerge/>
            <w:tcBorders>
              <w:left w:val="single" w:sz="4" w:space="0" w:color="auto"/>
              <w:right w:val="single" w:sz="4" w:space="0" w:color="auto"/>
            </w:tcBorders>
            <w:noWrap/>
            <w:tcMar>
              <w:top w:w="15" w:type="dxa"/>
              <w:left w:w="15" w:type="dxa"/>
              <w:right w:w="15" w:type="dxa"/>
            </w:tcMar>
          </w:tcPr>
          <w:p w:rsidR="005A2221" w:rsidRDefault="005A2221">
            <w:pPr>
              <w:widowControl/>
              <w:jc w:val="left"/>
              <w:textAlignment w:val="center"/>
              <w:rPr>
                <w:rFonts w:ascii="仿宋" w:eastAsia="仿宋" w:hAnsi="仿宋" w:cs="仿宋"/>
                <w:bCs/>
                <w:sz w:val="22"/>
                <w:szCs w:val="22"/>
              </w:rPr>
            </w:pPr>
          </w:p>
        </w:tc>
        <w:tc>
          <w:tcPr>
            <w:tcW w:w="160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r>
      <w:tr w:rsidR="005A2221">
        <w:trPr>
          <w:trHeight w:val="540"/>
          <w:jc w:val="center"/>
        </w:trPr>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sz w:val="22"/>
                <w:szCs w:val="22"/>
              </w:rPr>
              <w:t>6</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摊铺沥青</w:t>
            </w:r>
            <w:proofErr w:type="gramStart"/>
            <w:r>
              <w:rPr>
                <w:rFonts w:ascii="仿宋" w:eastAsia="仿宋" w:hAnsi="仿宋" w:cs="仿宋" w:hint="eastAsia"/>
                <w:color w:val="000000"/>
                <w:kern w:val="0"/>
                <w:sz w:val="22"/>
                <w:szCs w:val="22"/>
                <w:lang/>
              </w:rPr>
              <w:t>砼</w:t>
            </w:r>
            <w:proofErr w:type="gramEnd"/>
            <w:r>
              <w:rPr>
                <w:rFonts w:ascii="仿宋" w:eastAsia="仿宋" w:hAnsi="仿宋" w:cs="仿宋" w:hint="eastAsia"/>
                <w:color w:val="000000"/>
                <w:kern w:val="0"/>
                <w:sz w:val="22"/>
                <w:szCs w:val="22"/>
                <w:lang/>
              </w:rPr>
              <w:t>基层（</w:t>
            </w:r>
            <w:r>
              <w:rPr>
                <w:rFonts w:ascii="仿宋" w:eastAsia="仿宋" w:hAnsi="仿宋" w:cs="仿宋" w:hint="eastAsia"/>
                <w:color w:val="000000"/>
                <w:kern w:val="0"/>
                <w:sz w:val="22"/>
                <w:szCs w:val="22"/>
                <w:lang/>
              </w:rPr>
              <w:t>h=20cm</w:t>
            </w:r>
            <w:r>
              <w:rPr>
                <w:rFonts w:ascii="仿宋" w:eastAsia="仿宋" w:hAnsi="仿宋" w:cs="仿宋" w:hint="eastAsia"/>
                <w:color w:val="000000"/>
                <w:kern w:val="0"/>
                <w:sz w:val="22"/>
                <w:szCs w:val="22"/>
                <w:lang/>
              </w:rPr>
              <w:t>）</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m</w:t>
            </w:r>
            <w:r>
              <w:rPr>
                <w:rFonts w:ascii="仿宋" w:eastAsia="仿宋" w:hAnsi="仿宋" w:cs="仿宋" w:hint="eastAsia"/>
                <w:color w:val="000000"/>
                <w:kern w:val="0"/>
                <w:sz w:val="22"/>
                <w:szCs w:val="22"/>
                <w:lang/>
              </w:rPr>
              <w:t>²</w:t>
            </w:r>
          </w:p>
        </w:tc>
        <w:tc>
          <w:tcPr>
            <w:tcW w:w="1088" w:type="dxa"/>
            <w:tcBorders>
              <w:top w:val="single" w:sz="4" w:space="0" w:color="000000"/>
              <w:left w:val="single" w:sz="4" w:space="0" w:color="000000"/>
              <w:bottom w:val="single" w:sz="4" w:space="0" w:color="auto"/>
              <w:right w:val="single" w:sz="4" w:space="0" w:color="auto"/>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 xml:space="preserve">5340.00 </w:t>
            </w:r>
          </w:p>
        </w:tc>
        <w:tc>
          <w:tcPr>
            <w:tcW w:w="116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c>
          <w:tcPr>
            <w:tcW w:w="123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c>
          <w:tcPr>
            <w:tcW w:w="993" w:type="dxa"/>
            <w:vMerge/>
            <w:tcBorders>
              <w:left w:val="single" w:sz="4" w:space="0" w:color="auto"/>
              <w:right w:val="single" w:sz="4" w:space="0" w:color="auto"/>
            </w:tcBorders>
            <w:noWrap/>
            <w:tcMar>
              <w:top w:w="15" w:type="dxa"/>
              <w:left w:w="15" w:type="dxa"/>
              <w:right w:w="15" w:type="dxa"/>
            </w:tcMar>
          </w:tcPr>
          <w:p w:rsidR="005A2221" w:rsidRDefault="005A2221">
            <w:pPr>
              <w:widowControl/>
              <w:jc w:val="left"/>
              <w:textAlignment w:val="center"/>
              <w:rPr>
                <w:rFonts w:ascii="仿宋" w:eastAsia="仿宋" w:hAnsi="仿宋" w:cs="仿宋"/>
                <w:bCs/>
                <w:sz w:val="22"/>
                <w:szCs w:val="22"/>
              </w:rPr>
            </w:pPr>
          </w:p>
        </w:tc>
        <w:tc>
          <w:tcPr>
            <w:tcW w:w="160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r>
      <w:tr w:rsidR="005A2221">
        <w:trPr>
          <w:trHeight w:val="540"/>
          <w:jc w:val="center"/>
        </w:trPr>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sz w:val="22"/>
                <w:szCs w:val="22"/>
              </w:rPr>
              <w:t>7</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铣刨后清理</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m</w:t>
            </w:r>
            <w:r>
              <w:rPr>
                <w:rFonts w:ascii="仿宋" w:eastAsia="仿宋" w:hAnsi="仿宋" w:cs="仿宋" w:hint="eastAsia"/>
                <w:color w:val="000000"/>
                <w:kern w:val="0"/>
                <w:sz w:val="22"/>
                <w:szCs w:val="22"/>
                <w:lang/>
              </w:rPr>
              <w:t>²</w:t>
            </w:r>
          </w:p>
        </w:tc>
        <w:tc>
          <w:tcPr>
            <w:tcW w:w="1088" w:type="dxa"/>
            <w:tcBorders>
              <w:top w:val="single" w:sz="4" w:space="0" w:color="000000"/>
              <w:left w:val="single" w:sz="4" w:space="0" w:color="000000"/>
              <w:bottom w:val="single" w:sz="4" w:space="0" w:color="auto"/>
              <w:right w:val="single" w:sz="4" w:space="0" w:color="auto"/>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 xml:space="preserve">69357.00 </w:t>
            </w:r>
          </w:p>
        </w:tc>
        <w:tc>
          <w:tcPr>
            <w:tcW w:w="116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c>
          <w:tcPr>
            <w:tcW w:w="123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c>
          <w:tcPr>
            <w:tcW w:w="993" w:type="dxa"/>
            <w:vMerge/>
            <w:tcBorders>
              <w:left w:val="single" w:sz="4" w:space="0" w:color="auto"/>
              <w:right w:val="single" w:sz="4" w:space="0" w:color="auto"/>
            </w:tcBorders>
            <w:noWrap/>
            <w:tcMar>
              <w:top w:w="15" w:type="dxa"/>
              <w:left w:w="15" w:type="dxa"/>
              <w:right w:w="15" w:type="dxa"/>
            </w:tcMar>
          </w:tcPr>
          <w:p w:rsidR="005A2221" w:rsidRDefault="005A2221">
            <w:pPr>
              <w:widowControl/>
              <w:jc w:val="left"/>
              <w:textAlignment w:val="center"/>
              <w:rPr>
                <w:rFonts w:ascii="仿宋" w:eastAsia="仿宋" w:hAnsi="仿宋" w:cs="仿宋"/>
                <w:bCs/>
                <w:sz w:val="22"/>
                <w:szCs w:val="22"/>
              </w:rPr>
            </w:pPr>
          </w:p>
        </w:tc>
        <w:tc>
          <w:tcPr>
            <w:tcW w:w="160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r>
      <w:tr w:rsidR="005A2221">
        <w:trPr>
          <w:trHeight w:val="365"/>
          <w:jc w:val="center"/>
        </w:trPr>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sz w:val="22"/>
                <w:szCs w:val="22"/>
              </w:rPr>
              <w:t>8</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洒</w:t>
            </w:r>
            <w:proofErr w:type="gramStart"/>
            <w:r>
              <w:rPr>
                <w:rFonts w:ascii="仿宋" w:eastAsia="仿宋" w:hAnsi="仿宋" w:cs="仿宋" w:hint="eastAsia"/>
                <w:color w:val="000000"/>
                <w:kern w:val="0"/>
                <w:sz w:val="22"/>
                <w:szCs w:val="22"/>
                <w:lang/>
              </w:rPr>
              <w:t>黏</w:t>
            </w:r>
            <w:proofErr w:type="gramEnd"/>
            <w:r>
              <w:rPr>
                <w:rFonts w:ascii="仿宋" w:eastAsia="仿宋" w:hAnsi="仿宋" w:cs="仿宋" w:hint="eastAsia"/>
                <w:color w:val="000000"/>
                <w:kern w:val="0"/>
                <w:sz w:val="22"/>
                <w:szCs w:val="22"/>
                <w:lang/>
              </w:rPr>
              <w:t>层油</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m</w:t>
            </w:r>
            <w:r>
              <w:rPr>
                <w:rFonts w:ascii="仿宋" w:eastAsia="仿宋" w:hAnsi="仿宋" w:cs="仿宋" w:hint="eastAsia"/>
                <w:color w:val="000000"/>
                <w:kern w:val="0"/>
                <w:sz w:val="22"/>
                <w:szCs w:val="22"/>
                <w:lang/>
              </w:rPr>
              <w:t>²</w:t>
            </w:r>
          </w:p>
        </w:tc>
        <w:tc>
          <w:tcPr>
            <w:tcW w:w="1088" w:type="dxa"/>
            <w:tcBorders>
              <w:top w:val="single" w:sz="4" w:space="0" w:color="000000"/>
              <w:left w:val="single" w:sz="4" w:space="0" w:color="000000"/>
              <w:bottom w:val="single" w:sz="4" w:space="0" w:color="auto"/>
              <w:right w:val="single" w:sz="4" w:space="0" w:color="auto"/>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 xml:space="preserve">61823.10 </w:t>
            </w:r>
          </w:p>
        </w:tc>
        <w:tc>
          <w:tcPr>
            <w:tcW w:w="116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c>
          <w:tcPr>
            <w:tcW w:w="123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c>
          <w:tcPr>
            <w:tcW w:w="993" w:type="dxa"/>
            <w:vMerge/>
            <w:tcBorders>
              <w:left w:val="single" w:sz="4" w:space="0" w:color="auto"/>
              <w:right w:val="single" w:sz="4" w:space="0" w:color="auto"/>
            </w:tcBorders>
            <w:noWrap/>
            <w:tcMar>
              <w:top w:w="15" w:type="dxa"/>
              <w:left w:w="15" w:type="dxa"/>
              <w:right w:w="15" w:type="dxa"/>
            </w:tcMar>
          </w:tcPr>
          <w:p w:rsidR="005A2221" w:rsidRDefault="005A2221">
            <w:pPr>
              <w:widowControl/>
              <w:jc w:val="left"/>
              <w:textAlignment w:val="center"/>
              <w:rPr>
                <w:rFonts w:ascii="仿宋" w:eastAsia="仿宋" w:hAnsi="仿宋" w:cs="仿宋"/>
                <w:bCs/>
                <w:sz w:val="22"/>
                <w:szCs w:val="22"/>
              </w:rPr>
            </w:pPr>
          </w:p>
        </w:tc>
        <w:tc>
          <w:tcPr>
            <w:tcW w:w="160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r>
      <w:tr w:rsidR="005A2221">
        <w:trPr>
          <w:trHeight w:val="431"/>
          <w:jc w:val="center"/>
        </w:trPr>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sz w:val="22"/>
                <w:szCs w:val="22"/>
              </w:rPr>
              <w:t>9</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洒透层油</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m</w:t>
            </w:r>
            <w:r>
              <w:rPr>
                <w:rFonts w:ascii="仿宋" w:eastAsia="仿宋" w:hAnsi="仿宋" w:cs="仿宋" w:hint="eastAsia"/>
                <w:color w:val="000000"/>
                <w:kern w:val="0"/>
                <w:sz w:val="22"/>
                <w:szCs w:val="22"/>
                <w:lang/>
              </w:rPr>
              <w:t>²</w:t>
            </w:r>
          </w:p>
        </w:tc>
        <w:tc>
          <w:tcPr>
            <w:tcW w:w="1088" w:type="dxa"/>
            <w:tcBorders>
              <w:top w:val="single" w:sz="4" w:space="0" w:color="000000"/>
              <w:left w:val="single" w:sz="4" w:space="0" w:color="000000"/>
              <w:bottom w:val="single" w:sz="4" w:space="0" w:color="auto"/>
              <w:right w:val="single" w:sz="4" w:space="0" w:color="auto"/>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 xml:space="preserve">7533.90 </w:t>
            </w:r>
          </w:p>
        </w:tc>
        <w:tc>
          <w:tcPr>
            <w:tcW w:w="116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c>
          <w:tcPr>
            <w:tcW w:w="123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c>
          <w:tcPr>
            <w:tcW w:w="993" w:type="dxa"/>
            <w:vMerge/>
            <w:tcBorders>
              <w:left w:val="single" w:sz="4" w:space="0" w:color="auto"/>
              <w:right w:val="single" w:sz="4" w:space="0" w:color="auto"/>
            </w:tcBorders>
            <w:noWrap/>
            <w:tcMar>
              <w:top w:w="15" w:type="dxa"/>
              <w:left w:w="15" w:type="dxa"/>
              <w:right w:w="15" w:type="dxa"/>
            </w:tcMar>
          </w:tcPr>
          <w:p w:rsidR="005A2221" w:rsidRDefault="005A2221">
            <w:pPr>
              <w:widowControl/>
              <w:jc w:val="left"/>
              <w:textAlignment w:val="center"/>
              <w:rPr>
                <w:rFonts w:ascii="仿宋" w:eastAsia="仿宋" w:hAnsi="仿宋" w:cs="仿宋"/>
                <w:bCs/>
                <w:sz w:val="22"/>
                <w:szCs w:val="22"/>
              </w:rPr>
            </w:pPr>
          </w:p>
        </w:tc>
        <w:tc>
          <w:tcPr>
            <w:tcW w:w="160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r>
      <w:tr w:rsidR="005A2221">
        <w:trPr>
          <w:trHeight w:val="457"/>
          <w:jc w:val="center"/>
        </w:trPr>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sz w:val="22"/>
                <w:szCs w:val="22"/>
              </w:rPr>
              <w:t>10</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同步碎石封层</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m</w:t>
            </w:r>
            <w:r>
              <w:rPr>
                <w:rFonts w:ascii="仿宋" w:eastAsia="仿宋" w:hAnsi="仿宋" w:cs="仿宋" w:hint="eastAsia"/>
                <w:color w:val="000000"/>
                <w:kern w:val="0"/>
                <w:sz w:val="22"/>
                <w:szCs w:val="22"/>
                <w:lang/>
              </w:rPr>
              <w:t>²</w:t>
            </w:r>
          </w:p>
        </w:tc>
        <w:tc>
          <w:tcPr>
            <w:tcW w:w="1088" w:type="dxa"/>
            <w:tcBorders>
              <w:top w:val="single" w:sz="4" w:space="0" w:color="000000"/>
              <w:left w:val="single" w:sz="4" w:space="0" w:color="000000"/>
              <w:bottom w:val="single" w:sz="4" w:space="0" w:color="auto"/>
              <w:right w:val="single" w:sz="4" w:space="0" w:color="auto"/>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 xml:space="preserve">15146.00 </w:t>
            </w:r>
          </w:p>
        </w:tc>
        <w:tc>
          <w:tcPr>
            <w:tcW w:w="116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c>
          <w:tcPr>
            <w:tcW w:w="123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c>
          <w:tcPr>
            <w:tcW w:w="993" w:type="dxa"/>
            <w:vMerge/>
            <w:tcBorders>
              <w:left w:val="single" w:sz="4" w:space="0" w:color="auto"/>
              <w:right w:val="single" w:sz="4" w:space="0" w:color="auto"/>
            </w:tcBorders>
            <w:noWrap/>
            <w:tcMar>
              <w:top w:w="15" w:type="dxa"/>
              <w:left w:w="15" w:type="dxa"/>
              <w:right w:w="15" w:type="dxa"/>
            </w:tcMar>
          </w:tcPr>
          <w:p w:rsidR="005A2221" w:rsidRDefault="005A2221">
            <w:pPr>
              <w:widowControl/>
              <w:jc w:val="left"/>
              <w:textAlignment w:val="center"/>
              <w:rPr>
                <w:rFonts w:ascii="仿宋" w:eastAsia="仿宋" w:hAnsi="仿宋" w:cs="仿宋"/>
                <w:bCs/>
                <w:sz w:val="22"/>
                <w:szCs w:val="22"/>
              </w:rPr>
            </w:pPr>
          </w:p>
        </w:tc>
        <w:tc>
          <w:tcPr>
            <w:tcW w:w="160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r>
      <w:tr w:rsidR="005A2221">
        <w:trPr>
          <w:trHeight w:val="457"/>
          <w:jc w:val="center"/>
        </w:trPr>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sz w:val="22"/>
                <w:szCs w:val="22"/>
              </w:rPr>
              <w:t>11</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交通管制</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m</w:t>
            </w:r>
            <w:r>
              <w:rPr>
                <w:rFonts w:ascii="仿宋" w:eastAsia="仿宋" w:hAnsi="仿宋" w:cs="仿宋" w:hint="eastAsia"/>
                <w:color w:val="000000"/>
                <w:kern w:val="0"/>
                <w:sz w:val="22"/>
                <w:szCs w:val="22"/>
                <w:lang/>
              </w:rPr>
              <w:t>²</w:t>
            </w:r>
          </w:p>
        </w:tc>
        <w:tc>
          <w:tcPr>
            <w:tcW w:w="1088" w:type="dxa"/>
            <w:tcBorders>
              <w:top w:val="single" w:sz="4" w:space="0" w:color="auto"/>
              <w:left w:val="single" w:sz="4" w:space="0" w:color="000000"/>
              <w:bottom w:val="single" w:sz="4" w:space="0" w:color="auto"/>
              <w:right w:val="single" w:sz="4" w:space="0" w:color="auto"/>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 xml:space="preserve">61823.10 </w:t>
            </w:r>
          </w:p>
        </w:tc>
        <w:tc>
          <w:tcPr>
            <w:tcW w:w="116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c>
          <w:tcPr>
            <w:tcW w:w="123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c>
          <w:tcPr>
            <w:tcW w:w="993" w:type="dxa"/>
            <w:vMerge/>
            <w:tcBorders>
              <w:left w:val="single" w:sz="4" w:space="0" w:color="auto"/>
              <w:right w:val="single" w:sz="4" w:space="0" w:color="auto"/>
            </w:tcBorders>
            <w:noWrap/>
            <w:tcMar>
              <w:top w:w="15" w:type="dxa"/>
              <w:left w:w="15" w:type="dxa"/>
              <w:right w:w="15" w:type="dxa"/>
            </w:tcMar>
          </w:tcPr>
          <w:p w:rsidR="005A2221" w:rsidRDefault="005A2221">
            <w:pPr>
              <w:widowControl/>
              <w:jc w:val="left"/>
              <w:textAlignment w:val="center"/>
              <w:rPr>
                <w:rFonts w:ascii="仿宋" w:eastAsia="仿宋" w:hAnsi="仿宋" w:cs="仿宋"/>
                <w:bCs/>
                <w:sz w:val="22"/>
                <w:szCs w:val="22"/>
              </w:rPr>
            </w:pPr>
          </w:p>
        </w:tc>
        <w:tc>
          <w:tcPr>
            <w:tcW w:w="160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r>
      <w:tr w:rsidR="005A2221">
        <w:trPr>
          <w:trHeight w:val="473"/>
          <w:jc w:val="center"/>
        </w:trPr>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sz w:val="22"/>
                <w:szCs w:val="22"/>
              </w:rPr>
              <w:t>12</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点工</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工日</w:t>
            </w:r>
          </w:p>
        </w:tc>
        <w:tc>
          <w:tcPr>
            <w:tcW w:w="1088" w:type="dxa"/>
            <w:tcBorders>
              <w:top w:val="single" w:sz="4" w:space="0" w:color="auto"/>
              <w:left w:val="single" w:sz="4" w:space="0" w:color="000000"/>
              <w:bottom w:val="single" w:sz="4" w:space="0" w:color="auto"/>
              <w:right w:val="single" w:sz="4" w:space="0" w:color="auto"/>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1000</w:t>
            </w:r>
          </w:p>
        </w:tc>
        <w:tc>
          <w:tcPr>
            <w:tcW w:w="116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c>
          <w:tcPr>
            <w:tcW w:w="123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c>
          <w:tcPr>
            <w:tcW w:w="993" w:type="dxa"/>
            <w:vMerge/>
            <w:tcBorders>
              <w:left w:val="single" w:sz="4" w:space="0" w:color="auto"/>
              <w:right w:val="single" w:sz="4" w:space="0" w:color="auto"/>
            </w:tcBorders>
            <w:noWrap/>
            <w:tcMar>
              <w:top w:w="15" w:type="dxa"/>
              <w:left w:w="15" w:type="dxa"/>
              <w:right w:w="15" w:type="dxa"/>
            </w:tcMar>
          </w:tcPr>
          <w:p w:rsidR="005A2221" w:rsidRDefault="005A2221">
            <w:pPr>
              <w:widowControl/>
              <w:jc w:val="left"/>
              <w:textAlignment w:val="center"/>
              <w:rPr>
                <w:rFonts w:ascii="仿宋" w:eastAsia="仿宋" w:hAnsi="仿宋" w:cs="仿宋"/>
                <w:bCs/>
                <w:sz w:val="22"/>
                <w:szCs w:val="22"/>
              </w:rPr>
            </w:pPr>
          </w:p>
        </w:tc>
        <w:tc>
          <w:tcPr>
            <w:tcW w:w="160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r>
      <w:tr w:rsidR="005A2221">
        <w:trPr>
          <w:trHeight w:val="463"/>
          <w:jc w:val="center"/>
        </w:trPr>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sz w:val="22"/>
                <w:szCs w:val="22"/>
              </w:rPr>
              <w:t>13</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误工补助</w:t>
            </w:r>
          </w:p>
        </w:tc>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工日</w:t>
            </w:r>
          </w:p>
        </w:tc>
        <w:tc>
          <w:tcPr>
            <w:tcW w:w="1088" w:type="dxa"/>
            <w:tcBorders>
              <w:top w:val="single" w:sz="4" w:space="0" w:color="auto"/>
              <w:left w:val="single" w:sz="4" w:space="0" w:color="000000"/>
              <w:bottom w:val="single" w:sz="4" w:space="0" w:color="auto"/>
              <w:right w:val="single" w:sz="4" w:space="0" w:color="auto"/>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color w:val="000000"/>
                <w:kern w:val="0"/>
                <w:sz w:val="22"/>
                <w:szCs w:val="22"/>
                <w:lang/>
              </w:rPr>
              <w:t>1000</w:t>
            </w:r>
          </w:p>
        </w:tc>
        <w:tc>
          <w:tcPr>
            <w:tcW w:w="116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c>
          <w:tcPr>
            <w:tcW w:w="123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c>
          <w:tcPr>
            <w:tcW w:w="993" w:type="dxa"/>
            <w:vMerge/>
            <w:tcBorders>
              <w:left w:val="single" w:sz="4" w:space="0" w:color="auto"/>
              <w:bottom w:val="single" w:sz="4" w:space="0" w:color="auto"/>
              <w:right w:val="single" w:sz="4" w:space="0" w:color="auto"/>
            </w:tcBorders>
            <w:noWrap/>
            <w:tcMar>
              <w:top w:w="15" w:type="dxa"/>
              <w:left w:w="15" w:type="dxa"/>
              <w:right w:w="15" w:type="dxa"/>
            </w:tcMar>
          </w:tcPr>
          <w:p w:rsidR="005A2221" w:rsidRDefault="005A2221">
            <w:pPr>
              <w:widowControl/>
              <w:jc w:val="left"/>
              <w:textAlignment w:val="center"/>
              <w:rPr>
                <w:rFonts w:ascii="仿宋" w:eastAsia="仿宋" w:hAnsi="仿宋" w:cs="仿宋"/>
                <w:bCs/>
                <w:sz w:val="22"/>
                <w:szCs w:val="22"/>
              </w:rPr>
            </w:pPr>
          </w:p>
        </w:tc>
        <w:tc>
          <w:tcPr>
            <w:tcW w:w="1603"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r>
      <w:tr w:rsidR="005A2221">
        <w:trPr>
          <w:trHeight w:val="682"/>
          <w:jc w:val="center"/>
        </w:trPr>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A2221" w:rsidRDefault="007A1AC9">
            <w:pPr>
              <w:widowControl/>
              <w:jc w:val="center"/>
              <w:textAlignment w:val="center"/>
              <w:rPr>
                <w:rFonts w:ascii="仿宋" w:eastAsia="仿宋" w:hAnsi="仿宋" w:cs="仿宋"/>
                <w:bCs/>
                <w:sz w:val="22"/>
                <w:szCs w:val="22"/>
              </w:rPr>
            </w:pPr>
            <w:r>
              <w:rPr>
                <w:rFonts w:ascii="仿宋" w:eastAsia="仿宋" w:hAnsi="仿宋" w:cs="仿宋" w:hint="eastAsia"/>
                <w:bCs/>
                <w:sz w:val="22"/>
                <w:szCs w:val="22"/>
              </w:rPr>
              <w:t>合计</w:t>
            </w:r>
          </w:p>
        </w:tc>
        <w:tc>
          <w:tcPr>
            <w:tcW w:w="5306" w:type="dxa"/>
            <w:gridSpan w:val="5"/>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c>
          <w:tcPr>
            <w:tcW w:w="160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5A2221" w:rsidRDefault="005A2221">
            <w:pPr>
              <w:widowControl/>
              <w:jc w:val="center"/>
              <w:textAlignment w:val="center"/>
              <w:rPr>
                <w:rFonts w:ascii="仿宋" w:eastAsia="仿宋" w:hAnsi="仿宋" w:cs="仿宋"/>
                <w:bCs/>
                <w:sz w:val="22"/>
                <w:szCs w:val="22"/>
              </w:rPr>
            </w:pPr>
          </w:p>
        </w:tc>
      </w:tr>
    </w:tbl>
    <w:p w:rsidR="005A2221" w:rsidRDefault="005A2221">
      <w:pPr>
        <w:pStyle w:val="3"/>
      </w:pPr>
    </w:p>
    <w:p w:rsidR="005A2221" w:rsidRDefault="007A1AC9">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hint="eastAsia"/>
          <w:sz w:val="24"/>
        </w:rPr>
        <w:t>报价方</w:t>
      </w:r>
      <w:r>
        <w:rPr>
          <w:rFonts w:ascii="宋体" w:hAnsi="宋体"/>
          <w:sz w:val="24"/>
        </w:rPr>
        <w:t>：</w:t>
      </w:r>
      <w:r>
        <w:rPr>
          <w:rFonts w:ascii="宋体" w:hAnsi="宋体"/>
          <w:sz w:val="24"/>
          <w:u w:val="single"/>
        </w:rPr>
        <w:t xml:space="preserve">                         </w:t>
      </w:r>
      <w:r>
        <w:rPr>
          <w:rFonts w:ascii="宋体" w:hAnsi="宋体"/>
          <w:sz w:val="24"/>
        </w:rPr>
        <w:t>(</w:t>
      </w:r>
      <w:r>
        <w:rPr>
          <w:rFonts w:ascii="宋体" w:hAnsi="宋体"/>
          <w:sz w:val="24"/>
        </w:rPr>
        <w:t>盖</w:t>
      </w:r>
      <w:r>
        <w:rPr>
          <w:rFonts w:ascii="宋体" w:hAnsi="宋体"/>
          <w:spacing w:val="-1"/>
          <w:sz w:val="24"/>
        </w:rPr>
        <w:t>单</w:t>
      </w:r>
      <w:r>
        <w:rPr>
          <w:rFonts w:ascii="宋体" w:hAnsi="宋体"/>
          <w:sz w:val="24"/>
        </w:rPr>
        <w:t>位章</w:t>
      </w:r>
      <w:r>
        <w:rPr>
          <w:rFonts w:ascii="宋体" w:hAnsi="宋体"/>
          <w:sz w:val="24"/>
        </w:rPr>
        <w:t xml:space="preserve">) </w:t>
      </w:r>
    </w:p>
    <w:p w:rsidR="005A2221" w:rsidRDefault="007A1AC9">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sz w:val="24"/>
        </w:rPr>
        <w:t>法定代表人或其委托代理人：</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rPr>
        <w:t>(</w:t>
      </w:r>
      <w:r>
        <w:rPr>
          <w:rFonts w:ascii="宋体" w:hAnsi="宋体"/>
          <w:spacing w:val="-1"/>
          <w:sz w:val="24"/>
        </w:rPr>
        <w:t>签</w:t>
      </w:r>
      <w:r>
        <w:rPr>
          <w:rFonts w:ascii="宋体" w:hAnsi="宋体"/>
          <w:sz w:val="24"/>
        </w:rPr>
        <w:t>字</w:t>
      </w:r>
      <w:r>
        <w:rPr>
          <w:rFonts w:ascii="宋体" w:hAnsi="宋体"/>
          <w:sz w:val="24"/>
        </w:rPr>
        <w:t xml:space="preserve">) </w:t>
      </w:r>
    </w:p>
    <w:p w:rsidR="005A2221" w:rsidRDefault="007A1AC9">
      <w:pPr>
        <w:ind w:firstLineChars="1500" w:firstLine="3600"/>
        <w:rPr>
          <w:rFonts w:ascii="宋体" w:hAnsi="宋体"/>
          <w:sz w:val="24"/>
        </w:rPr>
      </w:pPr>
      <w:r>
        <w:rPr>
          <w:rFonts w:ascii="宋体" w:hAnsi="宋体" w:hint="eastAsia"/>
          <w:sz w:val="24"/>
        </w:rPr>
        <w:t>报价时间：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5A2221" w:rsidRDefault="007A1AC9">
      <w:pPr>
        <w:rPr>
          <w:rFonts w:ascii="宋体" w:hAnsi="宋体"/>
          <w:sz w:val="24"/>
        </w:rPr>
      </w:pPr>
      <w:r>
        <w:rPr>
          <w:rFonts w:ascii="宋体" w:hAnsi="宋体" w:hint="eastAsia"/>
          <w:sz w:val="24"/>
        </w:rPr>
        <w:t xml:space="preserve">  </w:t>
      </w:r>
    </w:p>
    <w:p w:rsidR="005A2221" w:rsidRDefault="007A1AC9">
      <w:pPr>
        <w:rPr>
          <w:rFonts w:ascii="宋体" w:hAnsi="宋体"/>
          <w:sz w:val="24"/>
        </w:rPr>
      </w:pPr>
      <w:r>
        <w:rPr>
          <w:rFonts w:ascii="宋体" w:hAnsi="宋体" w:hint="eastAsia"/>
          <w:sz w:val="24"/>
        </w:rPr>
        <w:t>注</w:t>
      </w:r>
      <w:r>
        <w:rPr>
          <w:rFonts w:ascii="宋体" w:hAnsi="宋体" w:cs="宋体" w:hint="eastAsia"/>
          <w:color w:val="000000"/>
          <w:kern w:val="0"/>
          <w:sz w:val="24"/>
          <w:lang/>
        </w:rPr>
        <w:t>：</w:t>
      </w:r>
      <w:r>
        <w:rPr>
          <w:rFonts w:ascii="宋体" w:hAnsi="宋体" w:cs="宋体" w:hint="eastAsia"/>
          <w:color w:val="000000"/>
          <w:kern w:val="0"/>
          <w:sz w:val="24"/>
          <w:lang/>
        </w:rPr>
        <w:t>1</w:t>
      </w:r>
      <w:r>
        <w:rPr>
          <w:rFonts w:ascii="宋体" w:hAnsi="宋体" w:cs="宋体" w:hint="eastAsia"/>
          <w:color w:val="000000"/>
          <w:kern w:val="0"/>
          <w:sz w:val="24"/>
          <w:lang/>
        </w:rPr>
        <w:t>、报价包含实施和完成该项目所需的人工、零星材料、扫地机、垃圾废料渣土车、机具、安装、接送运输车辆、清理、管理、保险、税费、利润等一切费用，除过路费外询价方不再另行支付其他费用，不调价；提供增值税专用发票。</w:t>
      </w:r>
      <w:r>
        <w:rPr>
          <w:rFonts w:ascii="宋体" w:hAnsi="宋体" w:cs="宋体" w:hint="eastAsia"/>
          <w:color w:val="000000"/>
          <w:kern w:val="0"/>
          <w:sz w:val="24"/>
          <w:lang/>
        </w:rPr>
        <w:t>税率处需填写具体几个点，否则视为不响应询价文件，而被询价方否决。</w:t>
      </w:r>
    </w:p>
    <w:p w:rsidR="005A2221" w:rsidRDefault="007A1AC9">
      <w:pPr>
        <w:ind w:firstLineChars="200" w:firstLine="480"/>
        <w:rPr>
          <w:rFonts w:ascii="宋体" w:hAnsi="宋体" w:cs="宋体"/>
          <w:color w:val="000000"/>
          <w:kern w:val="0"/>
          <w:sz w:val="24"/>
          <w:lang/>
        </w:rPr>
      </w:pPr>
      <w:r>
        <w:rPr>
          <w:rFonts w:ascii="宋体" w:hAnsi="宋体" w:cs="宋体" w:hint="eastAsia"/>
          <w:color w:val="000000"/>
          <w:kern w:val="0"/>
          <w:sz w:val="24"/>
          <w:lang/>
        </w:rPr>
        <w:t>2</w:t>
      </w:r>
      <w:r>
        <w:rPr>
          <w:rFonts w:ascii="宋体" w:hAnsi="宋体" w:cs="宋体" w:hint="eastAsia"/>
          <w:color w:val="000000"/>
          <w:kern w:val="0"/>
          <w:sz w:val="24"/>
          <w:lang/>
        </w:rPr>
        <w:t>、</w:t>
      </w:r>
      <w:r>
        <w:rPr>
          <w:rFonts w:ascii="宋体" w:hAnsi="宋体" w:cs="宋体" w:hint="eastAsia"/>
          <w:color w:val="000000"/>
          <w:kern w:val="0"/>
          <w:sz w:val="24"/>
          <w:lang/>
        </w:rPr>
        <w:t>总价人民币大写金额与小写金额应当一致，不一致时以大写金额为准；总价应与清单中的合计金额一致，不</w:t>
      </w:r>
      <w:proofErr w:type="gramStart"/>
      <w:r>
        <w:rPr>
          <w:rFonts w:ascii="宋体" w:hAnsi="宋体" w:cs="宋体" w:hint="eastAsia"/>
          <w:color w:val="000000"/>
          <w:kern w:val="0"/>
          <w:sz w:val="24"/>
          <w:lang/>
        </w:rPr>
        <w:t>一致时询价方</w:t>
      </w:r>
      <w:proofErr w:type="gramEnd"/>
      <w:r>
        <w:rPr>
          <w:rFonts w:ascii="宋体" w:hAnsi="宋体" w:cs="宋体" w:hint="eastAsia"/>
          <w:color w:val="000000"/>
          <w:kern w:val="0"/>
          <w:sz w:val="24"/>
          <w:lang/>
        </w:rPr>
        <w:t>有权否决报价方的报价文件。</w:t>
      </w:r>
    </w:p>
    <w:p w:rsidR="005A2221" w:rsidRDefault="007A1AC9">
      <w:pPr>
        <w:ind w:firstLineChars="200" w:firstLine="480"/>
        <w:rPr>
          <w:rFonts w:ascii="宋体" w:hAnsi="宋体" w:cs="宋体"/>
          <w:color w:val="000000"/>
          <w:kern w:val="0"/>
          <w:sz w:val="24"/>
          <w:lang/>
        </w:rPr>
      </w:pPr>
      <w:r>
        <w:rPr>
          <w:rFonts w:ascii="宋体" w:hAnsi="宋体" w:cs="宋体" w:hint="eastAsia"/>
          <w:color w:val="000000"/>
          <w:kern w:val="0"/>
          <w:sz w:val="24"/>
          <w:lang/>
        </w:rPr>
        <w:t>3</w:t>
      </w:r>
      <w:r>
        <w:rPr>
          <w:rFonts w:ascii="宋体" w:hAnsi="宋体" w:cs="宋体" w:hint="eastAsia"/>
          <w:color w:val="000000"/>
          <w:kern w:val="0"/>
          <w:sz w:val="24"/>
          <w:lang/>
        </w:rPr>
        <w:t>、本工程量清单中所列工程</w:t>
      </w:r>
      <w:proofErr w:type="gramStart"/>
      <w:r>
        <w:rPr>
          <w:rFonts w:ascii="宋体" w:hAnsi="宋体" w:cs="宋体" w:hint="eastAsia"/>
          <w:color w:val="000000"/>
          <w:kern w:val="0"/>
          <w:sz w:val="24"/>
          <w:lang/>
        </w:rPr>
        <w:t>量数量</w:t>
      </w:r>
      <w:proofErr w:type="gramEnd"/>
      <w:r>
        <w:rPr>
          <w:rFonts w:ascii="宋体" w:hAnsi="宋体" w:cs="宋体" w:hint="eastAsia"/>
          <w:color w:val="000000"/>
          <w:kern w:val="0"/>
          <w:sz w:val="24"/>
          <w:lang/>
        </w:rPr>
        <w:t>是估算的预计数量，仅作为报价的共同基础，不能作为最终结算与支付的依据。实际支付按实际</w:t>
      </w:r>
      <w:r>
        <w:rPr>
          <w:rFonts w:ascii="宋体" w:hAnsi="宋体" w:cs="宋体" w:hint="eastAsia"/>
          <w:color w:val="000000"/>
          <w:kern w:val="0"/>
          <w:sz w:val="24"/>
          <w:lang/>
        </w:rPr>
        <w:t>验收</w:t>
      </w:r>
      <w:r>
        <w:rPr>
          <w:rFonts w:ascii="宋体" w:hAnsi="宋体" w:cs="宋体" w:hint="eastAsia"/>
          <w:color w:val="000000"/>
          <w:kern w:val="0"/>
          <w:sz w:val="24"/>
          <w:lang/>
        </w:rPr>
        <w:t>的工程量，按本工程量清单的单价和</w:t>
      </w:r>
      <w:proofErr w:type="gramStart"/>
      <w:r>
        <w:rPr>
          <w:rFonts w:ascii="宋体" w:hAnsi="宋体" w:cs="宋体" w:hint="eastAsia"/>
          <w:color w:val="000000"/>
          <w:kern w:val="0"/>
          <w:sz w:val="24"/>
          <w:lang/>
        </w:rPr>
        <w:t>总额价</w:t>
      </w:r>
      <w:proofErr w:type="gramEnd"/>
      <w:r>
        <w:rPr>
          <w:rFonts w:ascii="宋体" w:hAnsi="宋体" w:cs="宋体" w:hint="eastAsia"/>
          <w:color w:val="000000"/>
          <w:kern w:val="0"/>
          <w:sz w:val="24"/>
          <w:lang/>
        </w:rPr>
        <w:t>计算支付金额。</w:t>
      </w:r>
    </w:p>
    <w:p w:rsidR="005A2221" w:rsidRDefault="007A1AC9">
      <w:pPr>
        <w:ind w:firstLineChars="200" w:firstLine="480"/>
        <w:rPr>
          <w:rFonts w:ascii="宋体" w:hAnsi="宋体"/>
          <w:sz w:val="24"/>
        </w:rPr>
      </w:pPr>
      <w:r>
        <w:rPr>
          <w:rFonts w:ascii="宋体" w:hAnsi="宋体" w:hint="eastAsia"/>
          <w:sz w:val="24"/>
        </w:rPr>
        <w:t>4</w:t>
      </w:r>
      <w:r>
        <w:rPr>
          <w:rFonts w:ascii="宋体" w:hAnsi="宋体" w:hint="eastAsia"/>
          <w:sz w:val="24"/>
        </w:rPr>
        <w:t>、</w:t>
      </w:r>
      <w:r>
        <w:rPr>
          <w:rFonts w:ascii="宋体" w:hAnsi="宋体" w:hint="eastAsia"/>
          <w:bCs/>
          <w:sz w:val="24"/>
        </w:rPr>
        <w:t>控制价上限</w:t>
      </w:r>
      <w:r>
        <w:rPr>
          <w:rFonts w:ascii="宋体" w:hAnsi="宋体" w:hint="eastAsia"/>
          <w:bCs/>
          <w:sz w:val="24"/>
        </w:rPr>
        <w:t>单价</w:t>
      </w:r>
      <w:r>
        <w:rPr>
          <w:rFonts w:ascii="宋体" w:hAnsi="宋体" w:hint="eastAsia"/>
          <w:bCs/>
          <w:sz w:val="24"/>
        </w:rPr>
        <w:t xml:space="preserve">: </w:t>
      </w:r>
      <w:r>
        <w:rPr>
          <w:rFonts w:ascii="宋体" w:hAnsi="宋体" w:hint="eastAsia"/>
          <w:bCs/>
          <w:sz w:val="24"/>
        </w:rPr>
        <w:t>摊铺沥青</w:t>
      </w:r>
      <w:proofErr w:type="gramStart"/>
      <w:r>
        <w:rPr>
          <w:rFonts w:ascii="宋体" w:hAnsi="宋体" w:hint="eastAsia"/>
          <w:bCs/>
          <w:sz w:val="24"/>
        </w:rPr>
        <w:t>砼</w:t>
      </w:r>
      <w:proofErr w:type="gramEnd"/>
      <w:r>
        <w:rPr>
          <w:rFonts w:ascii="宋体" w:hAnsi="宋体" w:hint="eastAsia"/>
          <w:bCs/>
          <w:sz w:val="24"/>
        </w:rPr>
        <w:t>上面层每平方米报价不能高于</w:t>
      </w:r>
      <w:r>
        <w:rPr>
          <w:rFonts w:ascii="宋体" w:hAnsi="宋体" w:hint="eastAsia"/>
          <w:bCs/>
          <w:sz w:val="24"/>
        </w:rPr>
        <w:t>2.9</w:t>
      </w:r>
      <w:r>
        <w:rPr>
          <w:rFonts w:ascii="宋体" w:hAnsi="宋体" w:hint="eastAsia"/>
          <w:bCs/>
          <w:sz w:val="24"/>
        </w:rPr>
        <w:t>元，摊铺沥青</w:t>
      </w:r>
      <w:proofErr w:type="gramStart"/>
      <w:r>
        <w:rPr>
          <w:rFonts w:ascii="宋体" w:hAnsi="宋体" w:hint="eastAsia"/>
          <w:bCs/>
          <w:sz w:val="24"/>
        </w:rPr>
        <w:t>砼</w:t>
      </w:r>
      <w:proofErr w:type="gramEnd"/>
      <w:r>
        <w:rPr>
          <w:rFonts w:ascii="宋体" w:hAnsi="宋体" w:hint="eastAsia"/>
          <w:bCs/>
          <w:sz w:val="24"/>
        </w:rPr>
        <w:t>中面层每平方米报价不能高于</w:t>
      </w:r>
      <w:r>
        <w:rPr>
          <w:rFonts w:ascii="宋体" w:hAnsi="宋体" w:hint="eastAsia"/>
          <w:bCs/>
          <w:sz w:val="24"/>
        </w:rPr>
        <w:t>2.9</w:t>
      </w:r>
      <w:r>
        <w:rPr>
          <w:rFonts w:ascii="宋体" w:hAnsi="宋体" w:hint="eastAsia"/>
          <w:bCs/>
          <w:sz w:val="24"/>
        </w:rPr>
        <w:t>元，摊铺沥青</w:t>
      </w:r>
      <w:proofErr w:type="gramStart"/>
      <w:r>
        <w:rPr>
          <w:rFonts w:ascii="宋体" w:hAnsi="宋体" w:hint="eastAsia"/>
          <w:bCs/>
          <w:sz w:val="24"/>
        </w:rPr>
        <w:t>砼</w:t>
      </w:r>
      <w:proofErr w:type="gramEnd"/>
      <w:r>
        <w:rPr>
          <w:rFonts w:ascii="宋体" w:hAnsi="宋体" w:hint="eastAsia"/>
          <w:bCs/>
          <w:sz w:val="24"/>
        </w:rPr>
        <w:t>下面层每平方米报价不能高于</w:t>
      </w:r>
      <w:r>
        <w:rPr>
          <w:rFonts w:ascii="宋体" w:hAnsi="宋体" w:hint="eastAsia"/>
          <w:bCs/>
          <w:sz w:val="24"/>
        </w:rPr>
        <w:t>2.9</w:t>
      </w:r>
      <w:r>
        <w:rPr>
          <w:rFonts w:ascii="宋体" w:hAnsi="宋体" w:hint="eastAsia"/>
          <w:bCs/>
          <w:sz w:val="24"/>
        </w:rPr>
        <w:t>元，摊铺基层每平方米报价不能高于</w:t>
      </w:r>
      <w:r>
        <w:rPr>
          <w:rFonts w:ascii="宋体" w:hAnsi="宋体" w:hint="eastAsia"/>
          <w:bCs/>
          <w:sz w:val="24"/>
        </w:rPr>
        <w:t>2.9</w:t>
      </w:r>
      <w:r>
        <w:rPr>
          <w:rFonts w:ascii="宋体" w:hAnsi="宋体" w:hint="eastAsia"/>
          <w:bCs/>
          <w:sz w:val="24"/>
        </w:rPr>
        <w:t>元，铣刨后清理每平方米报价不能高于</w:t>
      </w:r>
      <w:r>
        <w:rPr>
          <w:rFonts w:ascii="宋体" w:hAnsi="宋体" w:hint="eastAsia"/>
          <w:bCs/>
          <w:sz w:val="24"/>
        </w:rPr>
        <w:t>1.5</w:t>
      </w:r>
      <w:r>
        <w:rPr>
          <w:rFonts w:ascii="宋体" w:hAnsi="宋体" w:hint="eastAsia"/>
          <w:bCs/>
          <w:sz w:val="24"/>
        </w:rPr>
        <w:t>元，洒</w:t>
      </w:r>
      <w:proofErr w:type="gramStart"/>
      <w:r>
        <w:rPr>
          <w:rFonts w:ascii="宋体" w:hAnsi="宋体" w:hint="eastAsia"/>
          <w:bCs/>
          <w:sz w:val="24"/>
        </w:rPr>
        <w:t>黏层油每平方米</w:t>
      </w:r>
      <w:proofErr w:type="gramEnd"/>
      <w:r>
        <w:rPr>
          <w:rFonts w:ascii="宋体" w:hAnsi="宋体" w:hint="eastAsia"/>
          <w:bCs/>
          <w:sz w:val="24"/>
        </w:rPr>
        <w:t>报价不能高于</w:t>
      </w:r>
      <w:r>
        <w:rPr>
          <w:rFonts w:ascii="宋体" w:hAnsi="宋体" w:hint="eastAsia"/>
          <w:bCs/>
          <w:sz w:val="24"/>
        </w:rPr>
        <w:t>0.38</w:t>
      </w:r>
      <w:r>
        <w:rPr>
          <w:rFonts w:ascii="宋体" w:hAnsi="宋体" w:hint="eastAsia"/>
          <w:bCs/>
          <w:sz w:val="24"/>
        </w:rPr>
        <w:t>元，洒</w:t>
      </w:r>
      <w:proofErr w:type="gramStart"/>
      <w:r>
        <w:rPr>
          <w:rFonts w:ascii="宋体" w:hAnsi="宋体" w:hint="eastAsia"/>
          <w:bCs/>
          <w:sz w:val="24"/>
        </w:rPr>
        <w:t>透层油每平方米</w:t>
      </w:r>
      <w:proofErr w:type="gramEnd"/>
      <w:r>
        <w:rPr>
          <w:rFonts w:ascii="宋体" w:hAnsi="宋体" w:hint="eastAsia"/>
          <w:bCs/>
          <w:sz w:val="24"/>
        </w:rPr>
        <w:t>报价不能高于</w:t>
      </w:r>
      <w:r>
        <w:rPr>
          <w:rFonts w:ascii="宋体" w:hAnsi="宋体" w:hint="eastAsia"/>
          <w:bCs/>
          <w:sz w:val="24"/>
        </w:rPr>
        <w:t>0.38</w:t>
      </w:r>
      <w:r>
        <w:rPr>
          <w:rFonts w:ascii="宋体" w:hAnsi="宋体" w:hint="eastAsia"/>
          <w:bCs/>
          <w:sz w:val="24"/>
        </w:rPr>
        <w:t>元，同步碎石封层每平方米报</w:t>
      </w:r>
      <w:r>
        <w:rPr>
          <w:rFonts w:ascii="宋体" w:hAnsi="宋体" w:hint="eastAsia"/>
          <w:bCs/>
          <w:sz w:val="24"/>
        </w:rPr>
        <w:t>价不能高于</w:t>
      </w:r>
      <w:r>
        <w:rPr>
          <w:rFonts w:ascii="宋体" w:hAnsi="宋体" w:hint="eastAsia"/>
          <w:bCs/>
          <w:sz w:val="24"/>
        </w:rPr>
        <w:t>1.66</w:t>
      </w:r>
      <w:r>
        <w:rPr>
          <w:rFonts w:ascii="宋体" w:hAnsi="宋体" w:hint="eastAsia"/>
          <w:bCs/>
          <w:sz w:val="24"/>
        </w:rPr>
        <w:t>元，交通管制每平方米报价不能高于</w:t>
      </w:r>
      <w:r>
        <w:rPr>
          <w:rFonts w:ascii="宋体" w:hAnsi="宋体" w:hint="eastAsia"/>
          <w:bCs/>
          <w:sz w:val="24"/>
        </w:rPr>
        <w:t>1.5</w:t>
      </w:r>
      <w:r>
        <w:rPr>
          <w:rFonts w:ascii="宋体" w:hAnsi="宋体" w:hint="eastAsia"/>
          <w:bCs/>
          <w:sz w:val="24"/>
        </w:rPr>
        <w:t>元，点</w:t>
      </w:r>
      <w:proofErr w:type="gramStart"/>
      <w:r>
        <w:rPr>
          <w:rFonts w:ascii="宋体" w:hAnsi="宋体" w:hint="eastAsia"/>
          <w:bCs/>
          <w:sz w:val="24"/>
        </w:rPr>
        <w:t>工每工日</w:t>
      </w:r>
      <w:proofErr w:type="gramEnd"/>
      <w:r>
        <w:rPr>
          <w:rFonts w:ascii="宋体" w:hAnsi="宋体" w:hint="eastAsia"/>
          <w:bCs/>
          <w:sz w:val="24"/>
        </w:rPr>
        <w:t>报价不能高于</w:t>
      </w:r>
      <w:r>
        <w:rPr>
          <w:rFonts w:ascii="宋体" w:hAnsi="宋体" w:hint="eastAsia"/>
          <w:bCs/>
          <w:sz w:val="24"/>
        </w:rPr>
        <w:t>165</w:t>
      </w:r>
      <w:r>
        <w:rPr>
          <w:rFonts w:ascii="宋体" w:hAnsi="宋体" w:hint="eastAsia"/>
          <w:bCs/>
          <w:sz w:val="24"/>
        </w:rPr>
        <w:t>元，误工补助每工日报价不能高于</w:t>
      </w:r>
      <w:r>
        <w:rPr>
          <w:rFonts w:ascii="宋体" w:hAnsi="宋体" w:hint="eastAsia"/>
          <w:bCs/>
          <w:sz w:val="24"/>
        </w:rPr>
        <w:t>115</w:t>
      </w:r>
      <w:r>
        <w:rPr>
          <w:rFonts w:ascii="宋体" w:hAnsi="宋体" w:hint="eastAsia"/>
          <w:bCs/>
          <w:sz w:val="24"/>
        </w:rPr>
        <w:t>元，控制上限总价为</w:t>
      </w:r>
      <w:r>
        <w:rPr>
          <w:rFonts w:ascii="宋体" w:hAnsi="宋体" w:hint="eastAsia"/>
          <w:bCs/>
          <w:sz w:val="24"/>
        </w:rPr>
        <w:t>92.48</w:t>
      </w:r>
      <w:r>
        <w:rPr>
          <w:rFonts w:ascii="宋体" w:hAnsi="宋体" w:hint="eastAsia"/>
          <w:bCs/>
          <w:sz w:val="24"/>
        </w:rPr>
        <w:t>万元（总价根据预估数量计算，仅用于询价排序），报价方的报价不得高于本限价，否则视为不响应询价文件，而被询价方拒绝。</w:t>
      </w:r>
      <w:r>
        <w:rPr>
          <w:rFonts w:ascii="宋体" w:hAnsi="宋体"/>
          <w:sz w:val="24"/>
        </w:rPr>
        <w:br w:type="page"/>
      </w:r>
    </w:p>
    <w:p w:rsidR="005A2221" w:rsidRDefault="007A1AC9" w:rsidP="00DA258E">
      <w:pPr>
        <w:spacing w:beforeLines="100" w:afterLines="100" w:line="360" w:lineRule="auto"/>
        <w:jc w:val="center"/>
        <w:outlineLvl w:val="1"/>
        <w:rPr>
          <w:rFonts w:asciiTheme="minorEastAsia" w:eastAsiaTheme="minorEastAsia" w:hAnsiTheme="minorEastAsia" w:cstheme="minorEastAsia"/>
          <w:b/>
          <w:sz w:val="44"/>
          <w:szCs w:val="44"/>
        </w:rPr>
      </w:pPr>
      <w:bookmarkStart w:id="66" w:name="_Toc6219"/>
      <w:bookmarkStart w:id="67" w:name="_Toc4355"/>
      <w:r>
        <w:rPr>
          <w:rFonts w:asciiTheme="minorEastAsia" w:eastAsiaTheme="minorEastAsia" w:hAnsiTheme="minorEastAsia" w:cstheme="minorEastAsia" w:hint="eastAsia"/>
          <w:b/>
          <w:sz w:val="44"/>
          <w:szCs w:val="44"/>
        </w:rPr>
        <w:lastRenderedPageBreak/>
        <w:t>三、</w:t>
      </w:r>
      <w:r>
        <w:rPr>
          <w:rFonts w:asciiTheme="minorEastAsia" w:eastAsiaTheme="minorEastAsia" w:hAnsiTheme="minorEastAsia" w:cstheme="minorEastAsia" w:hint="eastAsia"/>
          <w:b/>
          <w:sz w:val="44"/>
          <w:szCs w:val="44"/>
        </w:rPr>
        <w:t>信誉承诺表</w:t>
      </w:r>
      <w:bookmarkEnd w:id="66"/>
      <w:bookmarkEnd w:id="67"/>
    </w:p>
    <w:p w:rsidR="005A2221" w:rsidRDefault="005A2221">
      <w:pPr>
        <w:ind w:firstLine="480"/>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39"/>
        <w:gridCol w:w="6219"/>
        <w:gridCol w:w="2257"/>
      </w:tblGrid>
      <w:tr w:rsidR="005A2221">
        <w:trPr>
          <w:trHeight w:val="543"/>
          <w:jc w:val="center"/>
        </w:trPr>
        <w:tc>
          <w:tcPr>
            <w:tcW w:w="1039" w:type="dxa"/>
            <w:vAlign w:val="center"/>
          </w:tcPr>
          <w:p w:rsidR="005A2221" w:rsidRDefault="007A1AC9">
            <w:pPr>
              <w:adjustRightInd w:val="0"/>
              <w:snapToGrid w:val="0"/>
              <w:jc w:val="center"/>
              <w:rPr>
                <w:szCs w:val="21"/>
              </w:rPr>
            </w:pPr>
            <w:r>
              <w:rPr>
                <w:szCs w:val="21"/>
              </w:rPr>
              <w:t>序号</w:t>
            </w:r>
          </w:p>
        </w:tc>
        <w:tc>
          <w:tcPr>
            <w:tcW w:w="6219" w:type="dxa"/>
            <w:vAlign w:val="center"/>
          </w:tcPr>
          <w:p w:rsidR="005A2221" w:rsidRDefault="007A1AC9">
            <w:pPr>
              <w:adjustRightInd w:val="0"/>
              <w:snapToGrid w:val="0"/>
              <w:jc w:val="center"/>
              <w:rPr>
                <w:szCs w:val="21"/>
              </w:rPr>
            </w:pPr>
            <w:r>
              <w:rPr>
                <w:szCs w:val="21"/>
              </w:rPr>
              <w:t>信誉内容</w:t>
            </w:r>
          </w:p>
        </w:tc>
        <w:tc>
          <w:tcPr>
            <w:tcW w:w="2257" w:type="dxa"/>
            <w:vAlign w:val="center"/>
          </w:tcPr>
          <w:p w:rsidR="005A2221" w:rsidRDefault="007A1AC9">
            <w:pPr>
              <w:adjustRightInd w:val="0"/>
              <w:snapToGrid w:val="0"/>
              <w:jc w:val="center"/>
              <w:rPr>
                <w:szCs w:val="21"/>
              </w:rPr>
            </w:pPr>
            <w:r>
              <w:rPr>
                <w:rFonts w:hint="eastAsia"/>
                <w:szCs w:val="21"/>
              </w:rPr>
              <w:t>报价</w:t>
            </w:r>
            <w:proofErr w:type="gramStart"/>
            <w:r>
              <w:rPr>
                <w:rFonts w:hint="eastAsia"/>
                <w:szCs w:val="21"/>
              </w:rPr>
              <w:t>方</w:t>
            </w:r>
            <w:r>
              <w:rPr>
                <w:szCs w:val="21"/>
              </w:rPr>
              <w:t>情况</w:t>
            </w:r>
            <w:proofErr w:type="gramEnd"/>
            <w:r>
              <w:rPr>
                <w:szCs w:val="21"/>
              </w:rPr>
              <w:t>说明</w:t>
            </w:r>
          </w:p>
        </w:tc>
      </w:tr>
      <w:tr w:rsidR="005A2221">
        <w:trPr>
          <w:trHeight w:val="1125"/>
          <w:jc w:val="center"/>
        </w:trPr>
        <w:tc>
          <w:tcPr>
            <w:tcW w:w="1039" w:type="dxa"/>
            <w:vAlign w:val="center"/>
          </w:tcPr>
          <w:p w:rsidR="005A2221" w:rsidRDefault="007A1AC9">
            <w:pPr>
              <w:autoSpaceDE w:val="0"/>
              <w:autoSpaceDN w:val="0"/>
              <w:adjustRightInd w:val="0"/>
              <w:snapToGrid w:val="0"/>
              <w:jc w:val="center"/>
              <w:rPr>
                <w:szCs w:val="21"/>
              </w:rPr>
            </w:pPr>
            <w:r>
              <w:rPr>
                <w:rFonts w:hint="eastAsia"/>
                <w:szCs w:val="21"/>
              </w:rPr>
              <w:t>1</w:t>
            </w:r>
          </w:p>
        </w:tc>
        <w:tc>
          <w:tcPr>
            <w:tcW w:w="6219" w:type="dxa"/>
            <w:vAlign w:val="center"/>
          </w:tcPr>
          <w:p w:rsidR="005A2221" w:rsidRDefault="007A1AC9">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sz w:val="24"/>
                <w:szCs w:val="26"/>
              </w:rPr>
              <w:t>被责令停业，暂扣或吊销执照，或吊销资质证书</w:t>
            </w:r>
          </w:p>
        </w:tc>
        <w:tc>
          <w:tcPr>
            <w:tcW w:w="2257" w:type="dxa"/>
            <w:vAlign w:val="center"/>
          </w:tcPr>
          <w:p w:rsidR="005A2221" w:rsidRDefault="005A2221">
            <w:pPr>
              <w:adjustRightInd w:val="0"/>
              <w:snapToGrid w:val="0"/>
              <w:rPr>
                <w:szCs w:val="21"/>
              </w:rPr>
            </w:pPr>
          </w:p>
        </w:tc>
      </w:tr>
      <w:tr w:rsidR="005A2221">
        <w:trPr>
          <w:trHeight w:val="947"/>
          <w:jc w:val="center"/>
        </w:trPr>
        <w:tc>
          <w:tcPr>
            <w:tcW w:w="1039" w:type="dxa"/>
            <w:vAlign w:val="center"/>
          </w:tcPr>
          <w:p w:rsidR="005A2221" w:rsidRDefault="007A1AC9">
            <w:pPr>
              <w:adjustRightInd w:val="0"/>
              <w:snapToGrid w:val="0"/>
              <w:jc w:val="center"/>
              <w:rPr>
                <w:szCs w:val="21"/>
              </w:rPr>
            </w:pPr>
            <w:r>
              <w:rPr>
                <w:rFonts w:hint="eastAsia"/>
                <w:szCs w:val="21"/>
              </w:rPr>
              <w:t>2</w:t>
            </w:r>
          </w:p>
        </w:tc>
        <w:tc>
          <w:tcPr>
            <w:tcW w:w="6219" w:type="dxa"/>
            <w:vAlign w:val="center"/>
          </w:tcPr>
          <w:p w:rsidR="005A2221" w:rsidRDefault="007A1AC9">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sz w:val="24"/>
                <w:szCs w:val="26"/>
              </w:rPr>
              <w:t>进入清算程序，或被宣告破产，或其他丧失履约能力的情形</w:t>
            </w:r>
          </w:p>
        </w:tc>
        <w:tc>
          <w:tcPr>
            <w:tcW w:w="2257" w:type="dxa"/>
            <w:vAlign w:val="center"/>
          </w:tcPr>
          <w:p w:rsidR="005A2221" w:rsidRDefault="005A2221">
            <w:pPr>
              <w:adjustRightInd w:val="0"/>
              <w:snapToGrid w:val="0"/>
              <w:rPr>
                <w:szCs w:val="21"/>
              </w:rPr>
            </w:pPr>
          </w:p>
        </w:tc>
      </w:tr>
      <w:tr w:rsidR="005A2221">
        <w:trPr>
          <w:trHeight w:val="926"/>
          <w:jc w:val="center"/>
        </w:trPr>
        <w:tc>
          <w:tcPr>
            <w:tcW w:w="1039" w:type="dxa"/>
            <w:vAlign w:val="center"/>
          </w:tcPr>
          <w:p w:rsidR="005A2221" w:rsidRDefault="007A1AC9">
            <w:pPr>
              <w:adjustRightInd w:val="0"/>
              <w:snapToGrid w:val="0"/>
              <w:jc w:val="center"/>
              <w:rPr>
                <w:szCs w:val="21"/>
              </w:rPr>
            </w:pPr>
            <w:r>
              <w:rPr>
                <w:rFonts w:hint="eastAsia"/>
                <w:szCs w:val="21"/>
              </w:rPr>
              <w:t>3</w:t>
            </w:r>
          </w:p>
        </w:tc>
        <w:tc>
          <w:tcPr>
            <w:tcW w:w="6219" w:type="dxa"/>
            <w:vAlign w:val="center"/>
          </w:tcPr>
          <w:p w:rsidR="005A2221" w:rsidRDefault="007A1AC9">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sz w:val="24"/>
                <w:szCs w:val="26"/>
              </w:rPr>
              <w:t>在国家企业信用信息公示系统</w:t>
            </w:r>
            <w:hyperlink r:id="rId10">
              <w:r>
                <w:rPr>
                  <w:rFonts w:ascii="华文细黑" w:hAnsi="华文细黑"/>
                  <w:sz w:val="24"/>
                  <w:szCs w:val="26"/>
                </w:rPr>
                <w:t>（</w:t>
              </w:r>
              <w:r>
                <w:rPr>
                  <w:rFonts w:ascii="华文细黑" w:hAnsi="华文细黑"/>
                  <w:sz w:val="24"/>
                  <w:szCs w:val="26"/>
                </w:rPr>
                <w:t>http://www.gsxt.gov.cn</w:t>
              </w:r>
            </w:hyperlink>
            <w:r>
              <w:rPr>
                <w:rFonts w:ascii="华文细黑" w:hAnsi="华文细黑"/>
                <w:sz w:val="24"/>
                <w:szCs w:val="26"/>
              </w:rPr>
              <w:t>）中被列入严重违法失信企业名单</w:t>
            </w:r>
          </w:p>
        </w:tc>
        <w:tc>
          <w:tcPr>
            <w:tcW w:w="2257" w:type="dxa"/>
            <w:vAlign w:val="center"/>
          </w:tcPr>
          <w:p w:rsidR="005A2221" w:rsidRDefault="005A2221">
            <w:pPr>
              <w:adjustRightInd w:val="0"/>
              <w:snapToGrid w:val="0"/>
              <w:rPr>
                <w:szCs w:val="21"/>
              </w:rPr>
            </w:pPr>
          </w:p>
        </w:tc>
      </w:tr>
      <w:tr w:rsidR="005A2221">
        <w:trPr>
          <w:trHeight w:val="926"/>
          <w:jc w:val="center"/>
        </w:trPr>
        <w:tc>
          <w:tcPr>
            <w:tcW w:w="1039" w:type="dxa"/>
            <w:vAlign w:val="center"/>
          </w:tcPr>
          <w:p w:rsidR="005A2221" w:rsidRDefault="007A1AC9">
            <w:pPr>
              <w:adjustRightInd w:val="0"/>
              <w:snapToGrid w:val="0"/>
              <w:jc w:val="center"/>
              <w:rPr>
                <w:szCs w:val="21"/>
              </w:rPr>
            </w:pPr>
            <w:r>
              <w:rPr>
                <w:rFonts w:hint="eastAsia"/>
                <w:szCs w:val="21"/>
              </w:rPr>
              <w:t>4</w:t>
            </w:r>
          </w:p>
        </w:tc>
        <w:tc>
          <w:tcPr>
            <w:tcW w:w="6219" w:type="dxa"/>
            <w:vAlign w:val="center"/>
          </w:tcPr>
          <w:p w:rsidR="005A2221" w:rsidRDefault="007A1AC9">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sz w:val="24"/>
                <w:szCs w:val="26"/>
              </w:rPr>
              <w:t>在</w:t>
            </w:r>
            <w:r>
              <w:rPr>
                <w:rFonts w:ascii="华文细黑" w:hAnsi="华文细黑"/>
                <w:sz w:val="24"/>
                <w:szCs w:val="26"/>
              </w:rPr>
              <w:t>“</w:t>
            </w:r>
            <w:r>
              <w:rPr>
                <w:rFonts w:ascii="华文细黑" w:hAnsi="华文细黑"/>
                <w:sz w:val="24"/>
                <w:szCs w:val="26"/>
              </w:rPr>
              <w:t>信用中国</w:t>
            </w:r>
            <w:r>
              <w:rPr>
                <w:rFonts w:ascii="华文细黑" w:hAnsi="华文细黑"/>
                <w:sz w:val="24"/>
                <w:szCs w:val="26"/>
              </w:rPr>
              <w:t>”</w:t>
            </w:r>
            <w:r>
              <w:rPr>
                <w:rFonts w:ascii="华文细黑" w:hAnsi="华文细黑"/>
                <w:sz w:val="24"/>
                <w:szCs w:val="26"/>
              </w:rPr>
              <w:t>网站（</w:t>
            </w:r>
            <w:hyperlink r:id="rId11">
              <w:r>
                <w:rPr>
                  <w:rFonts w:ascii="华文细黑" w:hAnsi="华文细黑"/>
                  <w:sz w:val="24"/>
                  <w:szCs w:val="26"/>
                </w:rPr>
                <w:t>http://www.creditchina.gov.cn</w:t>
              </w:r>
            </w:hyperlink>
            <w:r>
              <w:rPr>
                <w:rFonts w:ascii="华文细黑" w:hAnsi="华文细黑"/>
                <w:sz w:val="24"/>
                <w:szCs w:val="26"/>
              </w:rPr>
              <w:t>）中被列入失信被执行人名单</w:t>
            </w:r>
          </w:p>
        </w:tc>
        <w:tc>
          <w:tcPr>
            <w:tcW w:w="2257" w:type="dxa"/>
            <w:vAlign w:val="center"/>
          </w:tcPr>
          <w:p w:rsidR="005A2221" w:rsidRDefault="005A2221">
            <w:pPr>
              <w:adjustRightInd w:val="0"/>
              <w:snapToGrid w:val="0"/>
              <w:rPr>
                <w:szCs w:val="21"/>
              </w:rPr>
            </w:pPr>
          </w:p>
        </w:tc>
      </w:tr>
    </w:tbl>
    <w:p w:rsidR="005A2221" w:rsidRDefault="007A1AC9">
      <w:pPr>
        <w:spacing w:line="320" w:lineRule="exact"/>
        <w:jc w:val="left"/>
        <w:rPr>
          <w:szCs w:val="21"/>
        </w:rPr>
      </w:pPr>
      <w:r>
        <w:rPr>
          <w:szCs w:val="21"/>
        </w:rPr>
        <w:t>注：</w:t>
      </w:r>
      <w:r>
        <w:rPr>
          <w:szCs w:val="21"/>
        </w:rPr>
        <w:t>1.</w:t>
      </w:r>
      <w:r>
        <w:rPr>
          <w:rFonts w:hint="eastAsia"/>
          <w:szCs w:val="21"/>
        </w:rPr>
        <w:t>报价</w:t>
      </w:r>
      <w:proofErr w:type="gramStart"/>
      <w:r>
        <w:rPr>
          <w:rFonts w:hint="eastAsia"/>
          <w:szCs w:val="21"/>
        </w:rPr>
        <w:t>方情况</w:t>
      </w:r>
      <w:proofErr w:type="gramEnd"/>
      <w:r>
        <w:rPr>
          <w:rFonts w:hint="eastAsia"/>
          <w:szCs w:val="21"/>
        </w:rPr>
        <w:t>说明请填写“是”或“否”。</w:t>
      </w:r>
    </w:p>
    <w:p w:rsidR="005A2221" w:rsidRDefault="007A1AC9">
      <w:pPr>
        <w:ind w:firstLineChars="200" w:firstLine="420"/>
        <w:rPr>
          <w:szCs w:val="21"/>
        </w:rPr>
      </w:pPr>
      <w:r>
        <w:rPr>
          <w:szCs w:val="21"/>
        </w:rPr>
        <w:t>2.</w:t>
      </w:r>
      <w:r>
        <w:rPr>
          <w:rFonts w:hint="eastAsia"/>
          <w:szCs w:val="21"/>
        </w:rPr>
        <w:t>报价方</w:t>
      </w:r>
      <w:r>
        <w:rPr>
          <w:szCs w:val="21"/>
        </w:rPr>
        <w:t>应如实填写本表，如隐瞒真实情况，一旦发现将取消其</w:t>
      </w:r>
      <w:r>
        <w:rPr>
          <w:rFonts w:hint="eastAsia"/>
          <w:szCs w:val="21"/>
        </w:rPr>
        <w:t>签约</w:t>
      </w:r>
      <w:r>
        <w:rPr>
          <w:szCs w:val="21"/>
        </w:rPr>
        <w:t>资格。</w:t>
      </w:r>
    </w:p>
    <w:p w:rsidR="005A2221" w:rsidRDefault="005A2221">
      <w:pPr>
        <w:pStyle w:val="3"/>
      </w:pPr>
    </w:p>
    <w:p w:rsidR="005A2221" w:rsidRDefault="005A2221">
      <w:pPr>
        <w:rPr>
          <w:szCs w:val="21"/>
        </w:rPr>
      </w:pPr>
    </w:p>
    <w:p w:rsidR="005A2221" w:rsidRDefault="007A1AC9">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hint="eastAsia"/>
          <w:sz w:val="24"/>
        </w:rPr>
        <w:t>承诺</w:t>
      </w:r>
      <w:r>
        <w:rPr>
          <w:rFonts w:ascii="宋体" w:hAnsi="宋体"/>
          <w:sz w:val="24"/>
        </w:rPr>
        <w:t>人：</w:t>
      </w:r>
      <w:r>
        <w:rPr>
          <w:rFonts w:ascii="宋体" w:hAnsi="宋体"/>
          <w:sz w:val="24"/>
          <w:u w:val="single"/>
        </w:rPr>
        <w:t xml:space="preserve">                         </w:t>
      </w:r>
      <w:r>
        <w:rPr>
          <w:rFonts w:ascii="宋体" w:hAnsi="宋体"/>
          <w:sz w:val="24"/>
        </w:rPr>
        <w:t>(</w:t>
      </w:r>
      <w:r>
        <w:rPr>
          <w:rFonts w:ascii="宋体" w:hAnsi="宋体"/>
          <w:sz w:val="24"/>
        </w:rPr>
        <w:t>盖</w:t>
      </w:r>
      <w:r>
        <w:rPr>
          <w:rFonts w:ascii="宋体" w:hAnsi="宋体"/>
          <w:spacing w:val="-1"/>
          <w:sz w:val="24"/>
        </w:rPr>
        <w:t>单</w:t>
      </w:r>
      <w:r>
        <w:rPr>
          <w:rFonts w:ascii="宋体" w:hAnsi="宋体"/>
          <w:sz w:val="24"/>
        </w:rPr>
        <w:t>位章</w:t>
      </w:r>
      <w:r>
        <w:rPr>
          <w:rFonts w:ascii="宋体" w:hAnsi="宋体"/>
          <w:sz w:val="24"/>
        </w:rPr>
        <w:t xml:space="preserve">) </w:t>
      </w:r>
    </w:p>
    <w:p w:rsidR="005A2221" w:rsidRDefault="007A1AC9">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sz w:val="24"/>
        </w:rPr>
        <w:t>法定代表人或其委托代理人：</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rPr>
        <w:t>(</w:t>
      </w:r>
      <w:r>
        <w:rPr>
          <w:rFonts w:ascii="宋体" w:hAnsi="宋体"/>
          <w:spacing w:val="-1"/>
          <w:sz w:val="24"/>
        </w:rPr>
        <w:t>签</w:t>
      </w:r>
      <w:r>
        <w:rPr>
          <w:rFonts w:ascii="宋体" w:hAnsi="宋体"/>
          <w:sz w:val="24"/>
        </w:rPr>
        <w:t>字</w:t>
      </w:r>
      <w:r>
        <w:rPr>
          <w:rFonts w:ascii="宋体" w:hAnsi="宋体"/>
          <w:sz w:val="24"/>
        </w:rPr>
        <w:t xml:space="preserve">) </w:t>
      </w:r>
    </w:p>
    <w:p w:rsidR="005A2221" w:rsidRDefault="007A1AC9">
      <w:pPr>
        <w:ind w:firstLineChars="1500" w:firstLine="3600"/>
        <w:rPr>
          <w:rFonts w:ascii="宋体" w:hAnsi="宋体"/>
          <w:sz w:val="24"/>
        </w:rPr>
      </w:pPr>
      <w:r>
        <w:rPr>
          <w:rFonts w:ascii="宋体" w:hAnsi="宋体" w:hint="eastAsia"/>
          <w:sz w:val="24"/>
        </w:rPr>
        <w:t>承诺时间：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5A2221" w:rsidRDefault="005A2221">
      <w:pPr>
        <w:spacing w:line="460" w:lineRule="exact"/>
        <w:rPr>
          <w:rFonts w:ascii="宋体" w:hAnsi="宋体" w:cs="宋体"/>
          <w:szCs w:val="21"/>
        </w:rPr>
      </w:pPr>
    </w:p>
    <w:p w:rsidR="005A2221" w:rsidRDefault="005A2221" w:rsidP="00DA258E">
      <w:pPr>
        <w:spacing w:beforeLines="100" w:afterLines="100" w:line="360" w:lineRule="auto"/>
        <w:outlineLvl w:val="1"/>
        <w:rPr>
          <w:rFonts w:ascii="宋体" w:hAnsi="宋体"/>
          <w:sz w:val="24"/>
        </w:rPr>
      </w:pPr>
      <w:bookmarkStart w:id="68" w:name="_Toc11293"/>
    </w:p>
    <w:p w:rsidR="005A2221" w:rsidRDefault="005A2221" w:rsidP="00DA258E">
      <w:pPr>
        <w:spacing w:beforeLines="100" w:afterLines="100" w:line="360" w:lineRule="auto"/>
        <w:outlineLvl w:val="1"/>
        <w:rPr>
          <w:rFonts w:ascii="宋体" w:hAnsi="宋体"/>
          <w:sz w:val="24"/>
        </w:rPr>
      </w:pPr>
    </w:p>
    <w:p w:rsidR="005A2221" w:rsidRDefault="005A2221" w:rsidP="00DA258E">
      <w:pPr>
        <w:spacing w:beforeLines="100" w:afterLines="100" w:line="360" w:lineRule="auto"/>
        <w:outlineLvl w:val="1"/>
        <w:rPr>
          <w:rFonts w:ascii="宋体" w:hAnsi="宋体"/>
          <w:sz w:val="24"/>
        </w:rPr>
      </w:pPr>
    </w:p>
    <w:p w:rsidR="005A2221" w:rsidRDefault="005A2221" w:rsidP="00DA258E">
      <w:pPr>
        <w:spacing w:beforeLines="100" w:afterLines="100" w:line="360" w:lineRule="auto"/>
        <w:outlineLvl w:val="1"/>
        <w:rPr>
          <w:rFonts w:ascii="宋体" w:hAnsi="宋体"/>
          <w:sz w:val="24"/>
        </w:rPr>
      </w:pPr>
    </w:p>
    <w:p w:rsidR="005A2221" w:rsidRDefault="005A2221" w:rsidP="00DA258E">
      <w:pPr>
        <w:spacing w:beforeLines="100" w:afterLines="100" w:line="360" w:lineRule="auto"/>
        <w:outlineLvl w:val="1"/>
        <w:rPr>
          <w:rFonts w:ascii="宋体" w:hAnsi="宋体"/>
          <w:sz w:val="24"/>
        </w:rPr>
      </w:pPr>
    </w:p>
    <w:p w:rsidR="005A2221" w:rsidRDefault="007A1AC9" w:rsidP="00DA258E">
      <w:pPr>
        <w:spacing w:beforeLines="100" w:afterLines="100" w:line="360" w:lineRule="auto"/>
        <w:jc w:val="center"/>
        <w:outlineLvl w:val="1"/>
        <w:rPr>
          <w:rFonts w:ascii="宋体" w:hAnsi="宋体" w:cs="宋体"/>
          <w:b/>
          <w:sz w:val="44"/>
          <w:szCs w:val="44"/>
        </w:rPr>
      </w:pPr>
      <w:bookmarkStart w:id="69" w:name="_Toc16989"/>
      <w:r>
        <w:rPr>
          <w:rFonts w:ascii="宋体" w:hAnsi="宋体" w:cs="宋体" w:hint="eastAsia"/>
          <w:b/>
          <w:sz w:val="44"/>
          <w:szCs w:val="44"/>
        </w:rPr>
        <w:lastRenderedPageBreak/>
        <w:t>四、</w:t>
      </w:r>
      <w:r>
        <w:rPr>
          <w:rFonts w:ascii="宋体" w:hAnsi="宋体" w:cs="宋体" w:hint="eastAsia"/>
          <w:b/>
          <w:sz w:val="44"/>
          <w:szCs w:val="44"/>
        </w:rPr>
        <w:t>其它资料</w:t>
      </w:r>
      <w:bookmarkEnd w:id="68"/>
      <w:bookmarkEnd w:id="69"/>
    </w:p>
    <w:p w:rsidR="005A2221" w:rsidRDefault="005A2221">
      <w:pPr>
        <w:rPr>
          <w:rFonts w:ascii="宋体" w:hAnsi="宋体"/>
          <w:color w:val="FF0000"/>
          <w:sz w:val="28"/>
          <w:szCs w:val="28"/>
        </w:rPr>
      </w:pPr>
    </w:p>
    <w:p w:rsidR="005A2221" w:rsidRDefault="007A1AC9">
      <w:pPr>
        <w:ind w:firstLineChars="200" w:firstLine="560"/>
        <w:rPr>
          <w:rFonts w:ascii="宋体" w:hAnsi="宋体"/>
          <w:color w:val="000000"/>
          <w:sz w:val="28"/>
          <w:szCs w:val="28"/>
        </w:rPr>
      </w:pPr>
      <w:r>
        <w:rPr>
          <w:rFonts w:ascii="宋体" w:hAnsi="宋体" w:hint="eastAsia"/>
          <w:color w:val="000000"/>
          <w:sz w:val="28"/>
          <w:szCs w:val="28"/>
        </w:rPr>
        <w:t>营业执照</w:t>
      </w:r>
      <w:r>
        <w:rPr>
          <w:rFonts w:ascii="宋体" w:hAnsi="宋体" w:hint="eastAsia"/>
          <w:color w:val="000000"/>
          <w:sz w:val="28"/>
          <w:szCs w:val="28"/>
        </w:rPr>
        <w:t>、安全生产许可证、业绩证明材料等</w:t>
      </w:r>
    </w:p>
    <w:p w:rsidR="005A2221" w:rsidRDefault="007A1AC9">
      <w:pPr>
        <w:ind w:leftChars="208" w:left="1557" w:hangingChars="400" w:hanging="1120"/>
        <w:rPr>
          <w:rFonts w:ascii="宋体" w:hAnsi="宋体"/>
          <w:color w:val="000000"/>
          <w:sz w:val="28"/>
          <w:szCs w:val="28"/>
        </w:rPr>
      </w:pPr>
      <w:r>
        <w:rPr>
          <w:rFonts w:ascii="宋体" w:hAnsi="宋体" w:hint="eastAsia"/>
          <w:color w:val="000000"/>
          <w:sz w:val="28"/>
          <w:szCs w:val="28"/>
        </w:rPr>
        <w:t>注：营业执照</w:t>
      </w:r>
      <w:r>
        <w:rPr>
          <w:rFonts w:ascii="宋体" w:hAnsi="宋体" w:hint="eastAsia"/>
          <w:color w:val="000000"/>
          <w:sz w:val="28"/>
          <w:szCs w:val="28"/>
        </w:rPr>
        <w:t>、安全生产许可证及业绩证明材料</w:t>
      </w:r>
      <w:r>
        <w:rPr>
          <w:rFonts w:ascii="宋体" w:hAnsi="宋体" w:hint="eastAsia"/>
          <w:color w:val="000000"/>
          <w:sz w:val="28"/>
          <w:szCs w:val="28"/>
        </w:rPr>
        <w:t>提供复印件，并加盖公章；</w:t>
      </w:r>
    </w:p>
    <w:p w:rsidR="005A2221" w:rsidRDefault="005A2221">
      <w:pPr>
        <w:ind w:firstLineChars="400" w:firstLine="960"/>
        <w:rPr>
          <w:rFonts w:ascii="宋体" w:hAnsi="宋体"/>
          <w:color w:val="FF0000"/>
          <w:sz w:val="24"/>
        </w:rPr>
      </w:pPr>
    </w:p>
    <w:p w:rsidR="005A2221" w:rsidRDefault="005A2221">
      <w:pPr>
        <w:pStyle w:val="3"/>
        <w:rPr>
          <w:sz w:val="24"/>
        </w:rPr>
      </w:pPr>
    </w:p>
    <w:p w:rsidR="005A2221" w:rsidRDefault="005A2221">
      <w:pPr>
        <w:rPr>
          <w:rFonts w:ascii="宋体" w:hAnsi="宋体"/>
          <w:sz w:val="22"/>
        </w:rPr>
      </w:pPr>
    </w:p>
    <w:p w:rsidR="005A2221" w:rsidRDefault="005A2221">
      <w:pPr>
        <w:rPr>
          <w:rFonts w:ascii="宋体" w:hAnsi="宋体"/>
          <w:sz w:val="22"/>
        </w:rPr>
      </w:pPr>
    </w:p>
    <w:p w:rsidR="005A2221" w:rsidRDefault="005A2221">
      <w:pPr>
        <w:rPr>
          <w:rFonts w:ascii="宋体" w:hAnsi="宋体"/>
          <w:sz w:val="22"/>
        </w:rPr>
      </w:pPr>
    </w:p>
    <w:p w:rsidR="005A2221" w:rsidRDefault="005A2221">
      <w:pPr>
        <w:pStyle w:val="3"/>
        <w:rPr>
          <w:rFonts w:ascii="宋体" w:hAnsi="宋体"/>
          <w:sz w:val="22"/>
        </w:rPr>
      </w:pPr>
    </w:p>
    <w:p w:rsidR="005A2221" w:rsidRDefault="005A2221">
      <w:pPr>
        <w:rPr>
          <w:rFonts w:ascii="宋体" w:hAnsi="宋体"/>
          <w:sz w:val="22"/>
        </w:rPr>
      </w:pPr>
    </w:p>
    <w:p w:rsidR="005A2221" w:rsidRDefault="005A2221">
      <w:pPr>
        <w:pStyle w:val="3"/>
        <w:rPr>
          <w:rFonts w:ascii="宋体" w:hAnsi="宋体"/>
          <w:sz w:val="22"/>
        </w:rPr>
      </w:pPr>
    </w:p>
    <w:p w:rsidR="005A2221" w:rsidRDefault="005A2221">
      <w:pPr>
        <w:rPr>
          <w:rFonts w:ascii="宋体" w:hAnsi="宋体"/>
          <w:sz w:val="22"/>
        </w:rPr>
      </w:pPr>
    </w:p>
    <w:p w:rsidR="005A2221" w:rsidRDefault="005A2221">
      <w:pPr>
        <w:pStyle w:val="3"/>
        <w:rPr>
          <w:rFonts w:ascii="宋体" w:hAnsi="宋体"/>
          <w:sz w:val="22"/>
        </w:rPr>
      </w:pPr>
    </w:p>
    <w:p w:rsidR="005A2221" w:rsidRDefault="005A2221">
      <w:pPr>
        <w:rPr>
          <w:rFonts w:ascii="宋体" w:hAnsi="宋体"/>
          <w:sz w:val="22"/>
        </w:rPr>
      </w:pPr>
    </w:p>
    <w:p w:rsidR="005A2221" w:rsidRDefault="005A2221">
      <w:pPr>
        <w:pStyle w:val="3"/>
        <w:rPr>
          <w:rFonts w:ascii="宋体" w:hAnsi="宋体"/>
          <w:sz w:val="22"/>
        </w:rPr>
      </w:pPr>
    </w:p>
    <w:p w:rsidR="005A2221" w:rsidRDefault="005A2221">
      <w:pPr>
        <w:rPr>
          <w:rFonts w:ascii="宋体" w:hAnsi="宋体"/>
          <w:sz w:val="22"/>
        </w:rPr>
      </w:pPr>
    </w:p>
    <w:p w:rsidR="005A2221" w:rsidRDefault="005A2221">
      <w:pPr>
        <w:pStyle w:val="3"/>
        <w:rPr>
          <w:rFonts w:ascii="宋体" w:hAnsi="宋体"/>
          <w:sz w:val="22"/>
        </w:rPr>
      </w:pPr>
    </w:p>
    <w:p w:rsidR="005A2221" w:rsidRDefault="005A2221">
      <w:pPr>
        <w:rPr>
          <w:rFonts w:ascii="宋体" w:hAnsi="宋体"/>
          <w:sz w:val="22"/>
        </w:rPr>
      </w:pPr>
    </w:p>
    <w:p w:rsidR="005A2221" w:rsidRDefault="005A2221">
      <w:pPr>
        <w:pStyle w:val="3"/>
        <w:rPr>
          <w:rFonts w:ascii="宋体" w:hAnsi="宋体"/>
          <w:sz w:val="22"/>
        </w:rPr>
      </w:pPr>
    </w:p>
    <w:p w:rsidR="005A2221" w:rsidRDefault="007A1AC9">
      <w:r>
        <w:rPr>
          <w:rFonts w:hint="eastAsia"/>
          <w:b/>
          <w:sz w:val="36"/>
          <w:szCs w:val="36"/>
        </w:rPr>
        <w:t xml:space="preserve">                                                                                   </w:t>
      </w:r>
    </w:p>
    <w:sectPr w:rsidR="005A2221" w:rsidSect="005A2221">
      <w:footerReference w:type="default" r:id="rId12"/>
      <w:footerReference w:type="first" r:id="rId13"/>
      <w:pgSz w:w="11906" w:h="16838"/>
      <w:pgMar w:top="1418" w:right="1418" w:bottom="1021" w:left="1418"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AC9" w:rsidRDefault="007A1AC9" w:rsidP="005A2221">
      <w:r>
        <w:separator/>
      </w:r>
    </w:p>
  </w:endnote>
  <w:endnote w:type="continuationSeparator" w:id="0">
    <w:p w:rsidR="007A1AC9" w:rsidRDefault="007A1AC9" w:rsidP="005A22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楷体">
    <w:altName w:val="宋体"/>
    <w:panose1 w:val="02010600040101010101"/>
    <w:charset w:val="86"/>
    <w:family w:val="auto"/>
    <w:pitch w:val="default"/>
    <w:sig w:usb0="00000000" w:usb1="00000000" w:usb2="00000000" w:usb3="00000000" w:csb0="0004009F" w:csb1="DFD70000"/>
  </w:font>
  <w:font w:name="华文细黑">
    <w:altName w:val="微软雅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221" w:rsidRDefault="007A1AC9">
    <w:pPr>
      <w:pStyle w:val="a4"/>
      <w:tabs>
        <w:tab w:val="clear" w:pos="4153"/>
        <w:tab w:val="center" w:pos="4535"/>
      </w:tabs>
    </w:pPr>
    <w:r>
      <w:rPr>
        <w:rFonts w:hint="eastAsia"/>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221" w:rsidRDefault="005A2221">
    <w:pPr>
      <w:pStyle w:val="a4"/>
    </w:pPr>
    <w:r>
      <w:pict>
        <v:shapetype id="_x0000_t202" coordsize="21600,21600" o:spt="202" path="m,l,21600r21600,l21600,xe">
          <v:stroke joinstyle="miter"/>
          <v:path gradientshapeok="t" o:connecttype="rect"/>
        </v:shapetype>
        <v:shape id="文本框 9" o:spid="_x0000_s1027" type="#_x0000_t202" style="position:absolute;margin-left:0;margin-top:0;width:4.55pt;height:10.35pt;z-index:251659264;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L3UTQAAAAAgEAAA8AAAAAAAAAAQAgAAAAIgAAAGRycy9k&#10;b3ducmV2LnhtbFBLAQIUABQAAAAIAIdO4kCdfLJxCgIAAAEEAAAOAAAAAAAAAAEAIAAAAB8BAABk&#10;cnMvZTJvRG9jLnhtbFBLBQYAAAAABgAGAFkBAACbBQAAAAA=&#10;" filled="f" stroked="f">
          <v:textbox style="mso-fit-shape-to-text:t" inset="0,0,0,0">
            <w:txbxContent>
              <w:p w:rsidR="005A2221" w:rsidRDefault="005A2221">
                <w:pPr>
                  <w:pStyle w:val="a4"/>
                </w:pPr>
                <w:r>
                  <w:rPr>
                    <w:rFonts w:hint="eastAsia"/>
                  </w:rPr>
                  <w:fldChar w:fldCharType="begin"/>
                </w:r>
                <w:r w:rsidR="007A1AC9">
                  <w:rPr>
                    <w:rFonts w:hint="eastAsia"/>
                  </w:rPr>
                  <w:instrText xml:space="preserve"> PAGE  \* MERGEFORMAT </w:instrText>
                </w:r>
                <w:r>
                  <w:rPr>
                    <w:rFonts w:hint="eastAsia"/>
                  </w:rPr>
                  <w:fldChar w:fldCharType="separate"/>
                </w:r>
                <w:r w:rsidR="00350BDC">
                  <w:rPr>
                    <w:noProof/>
                  </w:rPr>
                  <w:t>5</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221" w:rsidRDefault="005A2221">
    <w:pPr>
      <w:pStyle w:val="a4"/>
    </w:pPr>
    <w:r>
      <w:pict>
        <v:shapetype id="_x0000_t202" coordsize="21600,21600" o:spt="202" path="m,l,21600r21600,l21600,xe">
          <v:stroke joinstyle="miter"/>
          <v:path gradientshapeok="t" o:connecttype="rect"/>
        </v:shapetype>
        <v:shape id="文本框 10" o:spid="_x0000_s1026" type="#_x0000_t202" style="position:absolute;margin-left:0;margin-top:0;width:4.55pt;height:10.35pt;z-index:251660288;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Pi91E0AAAAAIBAAAPAAAAAAAAAAEAIAAAACIAAABkcnMv&#10;ZG93bnJldi54bWxQSwECFAAUAAAACACHTuJAXdKY7AsCAAACBAAADgAAAAAAAAABACAAAAAfAQAA&#10;ZHJzL2Uyb0RvYy54bWxQSwUGAAAAAAYABgBZAQAAnAUAAAAA&#10;" filled="f" stroked="f">
          <v:textbox style="mso-fit-shape-to-text:t" inset="0,0,0,0">
            <w:txbxContent>
              <w:p w:rsidR="005A2221" w:rsidRDefault="005A2221">
                <w:pPr>
                  <w:pStyle w:val="a4"/>
                </w:pPr>
                <w:r>
                  <w:rPr>
                    <w:rFonts w:hint="eastAsia"/>
                  </w:rPr>
                  <w:fldChar w:fldCharType="begin"/>
                </w:r>
                <w:r w:rsidR="007A1AC9">
                  <w:rPr>
                    <w:rFonts w:hint="eastAsia"/>
                  </w:rPr>
                  <w:instrText xml:space="preserve"> PAGE  \* MERGEFORMAT </w:instrText>
                </w:r>
                <w:r>
                  <w:rPr>
                    <w:rFonts w:hint="eastAsia"/>
                  </w:rPr>
                  <w:fldChar w:fldCharType="separate"/>
                </w:r>
                <w:r w:rsidR="00DA258E">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AC9" w:rsidRDefault="007A1AC9" w:rsidP="005A2221">
      <w:r>
        <w:separator/>
      </w:r>
    </w:p>
  </w:footnote>
  <w:footnote w:type="continuationSeparator" w:id="0">
    <w:p w:rsidR="007A1AC9" w:rsidRDefault="007A1AC9" w:rsidP="005A22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69769B"/>
    <w:multiLevelType w:val="singleLevel"/>
    <w:tmpl w:val="B369769B"/>
    <w:lvl w:ilvl="0">
      <w:start w:val="11"/>
      <w:numFmt w:val="chineseCounting"/>
      <w:suff w:val="nothing"/>
      <w:lvlText w:val="%1、"/>
      <w:lvlJc w:val="left"/>
      <w:rPr>
        <w:rFonts w:hint="eastAsia"/>
      </w:rPr>
    </w:lvl>
  </w:abstractNum>
  <w:abstractNum w:abstractNumId="1">
    <w:nsid w:val="EF63A38B"/>
    <w:multiLevelType w:val="singleLevel"/>
    <w:tmpl w:val="EF63A38B"/>
    <w:lvl w:ilvl="0">
      <w:start w:val="7"/>
      <w:numFmt w:val="chineseCounting"/>
      <w:suff w:val="nothing"/>
      <w:lvlText w:val="%1、"/>
      <w:lvlJc w:val="left"/>
      <w:rPr>
        <w:rFonts w:hint="eastAsia"/>
      </w:rPr>
    </w:lvl>
  </w:abstractNum>
  <w:abstractNum w:abstractNumId="2">
    <w:nsid w:val="2979C404"/>
    <w:multiLevelType w:val="singleLevel"/>
    <w:tmpl w:val="2979C404"/>
    <w:lvl w:ilvl="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2IwYTNjMjhkZGQwMTI4NWUxNzI5Y2Y4NTY4OTU3YWMifQ=="/>
  </w:docVars>
  <w:rsids>
    <w:rsidRoot w:val="218A72BF"/>
    <w:rsid w:val="00350BDC"/>
    <w:rsid w:val="005A2221"/>
    <w:rsid w:val="007A1AC9"/>
    <w:rsid w:val="00DA258E"/>
    <w:rsid w:val="05915B6C"/>
    <w:rsid w:val="073D5473"/>
    <w:rsid w:val="09FE0B90"/>
    <w:rsid w:val="115649D3"/>
    <w:rsid w:val="190B6E9A"/>
    <w:rsid w:val="1DFD1966"/>
    <w:rsid w:val="218A72BF"/>
    <w:rsid w:val="2B8B1145"/>
    <w:rsid w:val="2FB31EDE"/>
    <w:rsid w:val="3046587F"/>
    <w:rsid w:val="48154C7A"/>
    <w:rsid w:val="63D961F4"/>
    <w:rsid w:val="6842115D"/>
    <w:rsid w:val="6B3E7A74"/>
    <w:rsid w:val="6BCA22DE"/>
    <w:rsid w:val="779F1D88"/>
    <w:rsid w:val="7BBD25E4"/>
    <w:rsid w:val="7BD261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5A2221"/>
    <w:pPr>
      <w:widowControl w:val="0"/>
      <w:jc w:val="both"/>
    </w:pPr>
    <w:rPr>
      <w:kern w:val="2"/>
      <w:sz w:val="21"/>
      <w:szCs w:val="24"/>
    </w:rPr>
  </w:style>
  <w:style w:type="paragraph" w:styleId="3">
    <w:name w:val="heading 3"/>
    <w:basedOn w:val="a"/>
    <w:next w:val="a"/>
    <w:qFormat/>
    <w:rsid w:val="005A2221"/>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5A2221"/>
    <w:pPr>
      <w:adjustRightInd w:val="0"/>
      <w:snapToGrid w:val="0"/>
      <w:spacing w:line="360" w:lineRule="auto"/>
      <w:ind w:firstLineChars="200" w:firstLine="200"/>
    </w:pPr>
    <w:rPr>
      <w:rFonts w:ascii="Calibri" w:hAnsi="Calibri"/>
      <w:kern w:val="0"/>
      <w:sz w:val="24"/>
      <w:szCs w:val="20"/>
      <w:lang w:val="zh-CN"/>
    </w:rPr>
  </w:style>
  <w:style w:type="paragraph" w:styleId="a4">
    <w:name w:val="footer"/>
    <w:basedOn w:val="a"/>
    <w:qFormat/>
    <w:rsid w:val="005A2221"/>
    <w:pPr>
      <w:tabs>
        <w:tab w:val="center" w:pos="4153"/>
        <w:tab w:val="right" w:pos="8306"/>
      </w:tabs>
      <w:snapToGrid w:val="0"/>
      <w:jc w:val="left"/>
    </w:pPr>
    <w:rPr>
      <w:sz w:val="18"/>
      <w:szCs w:val="18"/>
    </w:rPr>
  </w:style>
  <w:style w:type="paragraph" w:styleId="1">
    <w:name w:val="toc 1"/>
    <w:basedOn w:val="a"/>
    <w:next w:val="a"/>
    <w:qFormat/>
    <w:rsid w:val="005A2221"/>
  </w:style>
  <w:style w:type="paragraph" w:styleId="2">
    <w:name w:val="toc 2"/>
    <w:basedOn w:val="a"/>
    <w:next w:val="a"/>
    <w:qFormat/>
    <w:rsid w:val="005A2221"/>
    <w:pPr>
      <w:ind w:leftChars="200" w:left="420"/>
    </w:pPr>
  </w:style>
  <w:style w:type="paragraph" w:styleId="a5">
    <w:name w:val="Normal (Web)"/>
    <w:basedOn w:val="a"/>
    <w:qFormat/>
    <w:rsid w:val="005A2221"/>
    <w:rPr>
      <w:sz w:val="24"/>
    </w:rPr>
  </w:style>
  <w:style w:type="character" w:styleId="a6">
    <w:name w:val="Strong"/>
    <w:qFormat/>
    <w:rsid w:val="005A2221"/>
    <w:rPr>
      <w:b/>
    </w:rPr>
  </w:style>
  <w:style w:type="paragraph" w:customStyle="1" w:styleId="11">
    <w:name w:val="目录 11"/>
    <w:basedOn w:val="a"/>
    <w:next w:val="a"/>
    <w:qFormat/>
    <w:rsid w:val="005A2221"/>
  </w:style>
  <w:style w:type="paragraph" w:customStyle="1" w:styleId="21">
    <w:name w:val="目录 21"/>
    <w:basedOn w:val="a"/>
    <w:next w:val="a"/>
    <w:qFormat/>
    <w:rsid w:val="005A2221"/>
    <w:pPr>
      <w:ind w:leftChars="200" w:left="420"/>
    </w:pPr>
  </w:style>
  <w:style w:type="character" w:customStyle="1" w:styleId="font61">
    <w:name w:val="font61"/>
    <w:basedOn w:val="a0"/>
    <w:qFormat/>
    <w:rsid w:val="005A2221"/>
    <w:rPr>
      <w:rFonts w:ascii="宋体" w:eastAsia="宋体" w:hAnsi="宋体" w:cs="宋体" w:hint="eastAsia"/>
      <w:color w:val="auto"/>
      <w:sz w:val="24"/>
      <w:szCs w:val="24"/>
      <w:u w:val="none"/>
    </w:rPr>
  </w:style>
  <w:style w:type="character" w:customStyle="1" w:styleId="font01">
    <w:name w:val="font01"/>
    <w:basedOn w:val="a0"/>
    <w:qFormat/>
    <w:rsid w:val="005A2221"/>
    <w:rPr>
      <w:rFonts w:ascii="宋体" w:eastAsia="宋体" w:hAnsi="宋体" w:cs="宋体" w:hint="eastAsia"/>
      <w:color w:val="auto"/>
      <w:sz w:val="24"/>
      <w:szCs w:val="24"/>
      <w:u w:val="none"/>
    </w:rPr>
  </w:style>
  <w:style w:type="paragraph" w:styleId="a7">
    <w:name w:val="Balloon Text"/>
    <w:basedOn w:val="a"/>
    <w:link w:val="Char"/>
    <w:rsid w:val="00DA258E"/>
    <w:rPr>
      <w:sz w:val="18"/>
      <w:szCs w:val="18"/>
    </w:rPr>
  </w:style>
  <w:style w:type="character" w:customStyle="1" w:styleId="Char">
    <w:name w:val="批注框文本 Char"/>
    <w:basedOn w:val="a0"/>
    <w:link w:val="a7"/>
    <w:rsid w:val="00DA258E"/>
    <w:rPr>
      <w:kern w:val="2"/>
      <w:sz w:val="18"/>
      <w:szCs w:val="18"/>
    </w:rPr>
  </w:style>
  <w:style w:type="paragraph" w:styleId="a8">
    <w:name w:val="header"/>
    <w:basedOn w:val="a"/>
    <w:link w:val="Char0"/>
    <w:rsid w:val="00DA25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DA258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tchina.gov.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sxt.gov.c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1169</Words>
  <Characters>6664</Characters>
  <Application>Microsoft Office Word</Application>
  <DocSecurity>0</DocSecurity>
  <Lines>55</Lines>
  <Paragraphs>15</Paragraphs>
  <ScaleCrop>false</ScaleCrop>
  <Company>微软中国</Company>
  <LinksUpToDate>false</LinksUpToDate>
  <CharactersWithSpaces>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宁荣斌</dc:creator>
  <cp:lastModifiedBy>微软用户</cp:lastModifiedBy>
  <cp:revision>2</cp:revision>
  <cp:lastPrinted>2022-10-17T10:13:00Z</cp:lastPrinted>
  <dcterms:created xsi:type="dcterms:W3CDTF">2022-08-05T02:24:00Z</dcterms:created>
  <dcterms:modified xsi:type="dcterms:W3CDTF">2022-10-25T08:34:00Z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E23B1CE5AB22479ABBD2C0B229A51770</vt:lpwstr>
  </property>
</Properties>
</file>