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79B3" w14:textId="77777777" w:rsidR="00000000" w:rsidRDefault="001E11BE">
      <w:pPr>
        <w:ind w:firstLineChars="204" w:firstLine="737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 xml:space="preserve">   </w:t>
      </w: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大广、龙河高速部分桥隧结构物维修工程</w:t>
      </w:r>
      <w:r>
        <w:rPr>
          <w:rFonts w:ascii="仿宋_GB2312" w:eastAsia="仿宋_GB2312" w:hint="eastAsia"/>
          <w:b/>
          <w:sz w:val="36"/>
          <w:szCs w:val="36"/>
        </w:rPr>
        <w:t>施工招标</w:t>
      </w:r>
    </w:p>
    <w:p w14:paraId="71C97009" w14:textId="77777777" w:rsidR="00000000" w:rsidRDefault="001E11BE">
      <w:pPr>
        <w:spacing w:line="360" w:lineRule="auto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中标候选人投标文件填写的项目业绩、主要人员相关信息公示</w:t>
      </w:r>
    </w:p>
    <w:p w14:paraId="57DC0952" w14:textId="77777777" w:rsidR="00000000" w:rsidRDefault="001E11BE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第一中标候选人：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江西亿安工程科技有限公司</w:t>
      </w:r>
    </w:p>
    <w:p w14:paraId="2F5E78F7" w14:textId="77777777" w:rsidR="00000000" w:rsidRDefault="001E11BE">
      <w:pPr>
        <w:tabs>
          <w:tab w:val="center" w:pos="6979"/>
        </w:tabs>
        <w:autoSpaceDE w:val="0"/>
        <w:autoSpaceDN w:val="0"/>
        <w:adjustRightInd w:val="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cs="仿宋_GB2312"/>
          <w:kern w:val="0"/>
          <w:sz w:val="28"/>
          <w:szCs w:val="28"/>
        </w:rPr>
        <w:t>1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）项目业绩：本项目招标未设企业业绩、人员业绩要求。</w:t>
      </w:r>
    </w:p>
    <w:p w14:paraId="56535DF7" w14:textId="77777777" w:rsidR="00000000" w:rsidRDefault="001E11BE">
      <w:pPr>
        <w:tabs>
          <w:tab w:val="center" w:pos="6979"/>
        </w:tabs>
        <w:autoSpaceDE w:val="0"/>
        <w:autoSpaceDN w:val="0"/>
        <w:adjustRightInd w:val="0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cs="仿宋_GB2312"/>
          <w:kern w:val="0"/>
          <w:sz w:val="28"/>
          <w:szCs w:val="28"/>
        </w:rPr>
        <w:t>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）主要人员相关信息：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278"/>
        <w:gridCol w:w="690"/>
        <w:gridCol w:w="1666"/>
        <w:gridCol w:w="1215"/>
        <w:gridCol w:w="2453"/>
        <w:gridCol w:w="1925"/>
        <w:gridCol w:w="2205"/>
        <w:gridCol w:w="945"/>
      </w:tblGrid>
      <w:tr w:rsidR="00000000" w14:paraId="3733E2AC" w14:textId="77777777">
        <w:trPr>
          <w:trHeight w:val="157"/>
          <w:jc w:val="center"/>
        </w:trPr>
        <w:tc>
          <w:tcPr>
            <w:tcW w:w="1407" w:type="dxa"/>
            <w:vMerge w:val="restart"/>
            <w:tcBorders>
              <w:right w:val="single" w:sz="4" w:space="0" w:color="auto"/>
            </w:tcBorders>
            <w:vAlign w:val="center"/>
          </w:tcPr>
          <w:p w14:paraId="5748BC73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25AF3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</w:tcBorders>
            <w:vAlign w:val="center"/>
          </w:tcPr>
          <w:p w14:paraId="6A17E794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center"/>
          </w:tcPr>
          <w:p w14:paraId="321C07A9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职称证</w:t>
            </w:r>
          </w:p>
        </w:tc>
        <w:tc>
          <w:tcPr>
            <w:tcW w:w="4378" w:type="dxa"/>
            <w:gridSpan w:val="2"/>
            <w:tcBorders>
              <w:bottom w:val="single" w:sz="4" w:space="0" w:color="auto"/>
            </w:tcBorders>
            <w:vAlign w:val="center"/>
          </w:tcPr>
          <w:p w14:paraId="785EB1A3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建造师证</w:t>
            </w:r>
          </w:p>
        </w:tc>
        <w:tc>
          <w:tcPr>
            <w:tcW w:w="2205" w:type="dxa"/>
            <w:vMerge w:val="restart"/>
            <w:tcBorders>
              <w:right w:val="single" w:sz="4" w:space="0" w:color="auto"/>
            </w:tcBorders>
            <w:vAlign w:val="center"/>
          </w:tcPr>
          <w:p w14:paraId="63D1B2D9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安全生产考核合格证书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</w:tcBorders>
            <w:vAlign w:val="center"/>
          </w:tcPr>
          <w:p w14:paraId="7EC719C0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000000" w14:paraId="17282700" w14:textId="77777777">
        <w:trPr>
          <w:trHeight w:val="695"/>
          <w:jc w:val="center"/>
        </w:trPr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8BA724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F4EE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9C3B09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8363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A52DF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等级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E9AF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证号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6D304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专业、等级</w:t>
            </w:r>
          </w:p>
        </w:tc>
        <w:tc>
          <w:tcPr>
            <w:tcW w:w="22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5A09BB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343D80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000000" w14:paraId="524889F0" w14:textId="77777777">
        <w:trPr>
          <w:trHeight w:val="1280"/>
          <w:jc w:val="center"/>
        </w:trPr>
        <w:tc>
          <w:tcPr>
            <w:tcW w:w="1407" w:type="dxa"/>
            <w:vAlign w:val="center"/>
          </w:tcPr>
          <w:p w14:paraId="7A6CFA1F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1278" w:type="dxa"/>
            <w:vAlign w:val="center"/>
          </w:tcPr>
          <w:p w14:paraId="41C47045" w14:textId="77777777" w:rsidR="00000000" w:rsidRDefault="001E11BE">
            <w:pPr>
              <w:widowControl/>
              <w:spacing w:line="5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黄绵安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690" w:type="dxa"/>
            <w:vAlign w:val="center"/>
          </w:tcPr>
          <w:p w14:paraId="2813EE65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666" w:type="dxa"/>
            <w:vAlign w:val="center"/>
          </w:tcPr>
          <w:p w14:paraId="1FAD5EAD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公路与桥梁</w:t>
            </w:r>
          </w:p>
        </w:tc>
        <w:tc>
          <w:tcPr>
            <w:tcW w:w="1215" w:type="dxa"/>
            <w:vAlign w:val="center"/>
          </w:tcPr>
          <w:p w14:paraId="5915DF59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副高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53" w:type="dxa"/>
            <w:vAlign w:val="center"/>
          </w:tcPr>
          <w:p w14:paraId="372644A1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赣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136060801983</w:t>
            </w:r>
          </w:p>
        </w:tc>
        <w:tc>
          <w:tcPr>
            <w:tcW w:w="1925" w:type="dxa"/>
            <w:vAlign w:val="center"/>
          </w:tcPr>
          <w:p w14:paraId="5223B286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公路工程一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级建造师</w:t>
            </w:r>
          </w:p>
        </w:tc>
        <w:tc>
          <w:tcPr>
            <w:tcW w:w="2205" w:type="dxa"/>
            <w:vAlign w:val="center"/>
          </w:tcPr>
          <w:p w14:paraId="3E8496F2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赣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交安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  <w:p w14:paraId="7F9F9AB3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G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00095</w:t>
            </w:r>
          </w:p>
        </w:tc>
        <w:tc>
          <w:tcPr>
            <w:tcW w:w="945" w:type="dxa"/>
            <w:vAlign w:val="center"/>
          </w:tcPr>
          <w:p w14:paraId="28FECE99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000000" w14:paraId="69E25879" w14:textId="77777777">
        <w:trPr>
          <w:trHeight w:val="1010"/>
          <w:jc w:val="center"/>
        </w:trPr>
        <w:tc>
          <w:tcPr>
            <w:tcW w:w="1407" w:type="dxa"/>
            <w:vAlign w:val="center"/>
          </w:tcPr>
          <w:p w14:paraId="43E0AB88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项目总工</w:t>
            </w:r>
          </w:p>
        </w:tc>
        <w:tc>
          <w:tcPr>
            <w:tcW w:w="1278" w:type="dxa"/>
            <w:vAlign w:val="center"/>
          </w:tcPr>
          <w:p w14:paraId="1D21571A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王华</w:t>
            </w:r>
          </w:p>
        </w:tc>
        <w:tc>
          <w:tcPr>
            <w:tcW w:w="690" w:type="dxa"/>
            <w:vAlign w:val="center"/>
          </w:tcPr>
          <w:p w14:paraId="231739FE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666" w:type="dxa"/>
            <w:vAlign w:val="center"/>
          </w:tcPr>
          <w:p w14:paraId="4D188BEE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公路与桥梁</w:t>
            </w:r>
          </w:p>
        </w:tc>
        <w:tc>
          <w:tcPr>
            <w:tcW w:w="1215" w:type="dxa"/>
            <w:vAlign w:val="center"/>
          </w:tcPr>
          <w:p w14:paraId="41BD0E51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副高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53" w:type="dxa"/>
            <w:vAlign w:val="center"/>
          </w:tcPr>
          <w:p w14:paraId="0CDAFFA3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925" w:type="dxa"/>
            <w:vAlign w:val="center"/>
          </w:tcPr>
          <w:p w14:paraId="488DCB42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205" w:type="dxa"/>
            <w:vAlign w:val="center"/>
          </w:tcPr>
          <w:p w14:paraId="02BB81EA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赣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交安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  <w:p w14:paraId="6E73A6CD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G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30337</w:t>
            </w:r>
          </w:p>
        </w:tc>
        <w:tc>
          <w:tcPr>
            <w:tcW w:w="945" w:type="dxa"/>
            <w:vAlign w:val="center"/>
          </w:tcPr>
          <w:p w14:paraId="65D2FA89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</w:tbl>
    <w:p w14:paraId="2B68F9B8" w14:textId="77777777" w:rsidR="00000000" w:rsidRDefault="001E11BE">
      <w:pPr>
        <w:spacing w:line="360" w:lineRule="auto"/>
        <w:rPr>
          <w:rFonts w:ascii="仿宋_GB2312" w:eastAsia="仿宋_GB2312" w:hint="eastAsia"/>
          <w:sz w:val="28"/>
          <w:szCs w:val="28"/>
        </w:rPr>
      </w:pPr>
    </w:p>
    <w:p w14:paraId="7540C090" w14:textId="77777777" w:rsidR="00000000" w:rsidRDefault="001E11BE">
      <w:pPr>
        <w:spacing w:line="60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</w:t>
      </w:r>
      <w:r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 w:hint="eastAsia"/>
          <w:sz w:val="28"/>
          <w:szCs w:val="28"/>
        </w:rPr>
        <w:t>中标候选人</w:t>
      </w:r>
      <w:r>
        <w:rPr>
          <w:rFonts w:ascii="仿宋_GB2312" w:eastAsia="仿宋_GB2312"/>
          <w:sz w:val="28"/>
          <w:szCs w:val="28"/>
        </w:rPr>
        <w:t>: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广东能达高等级公路维护有限公司</w:t>
      </w:r>
    </w:p>
    <w:p w14:paraId="50284168" w14:textId="77777777" w:rsidR="00000000" w:rsidRDefault="001E11BE">
      <w:pPr>
        <w:tabs>
          <w:tab w:val="center" w:pos="6979"/>
        </w:tabs>
        <w:autoSpaceDE w:val="0"/>
        <w:autoSpaceDN w:val="0"/>
        <w:adjustRightInd w:val="0"/>
        <w:spacing w:line="600" w:lineRule="auto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cs="仿宋_GB2312"/>
          <w:kern w:val="0"/>
          <w:sz w:val="28"/>
          <w:szCs w:val="28"/>
        </w:rPr>
        <w:t>1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）项目业绩：本项目招标未设企业业绩、人员业绩要求。</w:t>
      </w:r>
    </w:p>
    <w:p w14:paraId="33621E9B" w14:textId="77777777" w:rsidR="00000000" w:rsidRDefault="001E11BE">
      <w:pPr>
        <w:spacing w:line="600" w:lineRule="auto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cs="仿宋_GB2312"/>
          <w:kern w:val="0"/>
          <w:sz w:val="28"/>
          <w:szCs w:val="28"/>
        </w:rPr>
        <w:t>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）主要人员相关信息：</w:t>
      </w:r>
    </w:p>
    <w:p w14:paraId="563CE265" w14:textId="77777777" w:rsidR="00000000" w:rsidRDefault="001E11BE">
      <w:pPr>
        <w:spacing w:line="600" w:lineRule="auto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278"/>
        <w:gridCol w:w="690"/>
        <w:gridCol w:w="1666"/>
        <w:gridCol w:w="1215"/>
        <w:gridCol w:w="2453"/>
        <w:gridCol w:w="1925"/>
        <w:gridCol w:w="2205"/>
        <w:gridCol w:w="945"/>
      </w:tblGrid>
      <w:tr w:rsidR="00000000" w14:paraId="03A1A407" w14:textId="77777777">
        <w:trPr>
          <w:trHeight w:val="157"/>
          <w:jc w:val="center"/>
        </w:trPr>
        <w:tc>
          <w:tcPr>
            <w:tcW w:w="1407" w:type="dxa"/>
            <w:vMerge w:val="restart"/>
            <w:tcBorders>
              <w:right w:val="single" w:sz="4" w:space="0" w:color="auto"/>
            </w:tcBorders>
            <w:vAlign w:val="center"/>
          </w:tcPr>
          <w:p w14:paraId="78C61E78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lastRenderedPageBreak/>
              <w:t>岗位名称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BE35E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</w:tcBorders>
            <w:vAlign w:val="center"/>
          </w:tcPr>
          <w:p w14:paraId="089E7E12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center"/>
          </w:tcPr>
          <w:p w14:paraId="435721C0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职称证</w:t>
            </w:r>
          </w:p>
        </w:tc>
        <w:tc>
          <w:tcPr>
            <w:tcW w:w="4378" w:type="dxa"/>
            <w:gridSpan w:val="2"/>
            <w:tcBorders>
              <w:bottom w:val="single" w:sz="4" w:space="0" w:color="auto"/>
            </w:tcBorders>
            <w:vAlign w:val="center"/>
          </w:tcPr>
          <w:p w14:paraId="00B698D9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建造师证</w:t>
            </w:r>
          </w:p>
        </w:tc>
        <w:tc>
          <w:tcPr>
            <w:tcW w:w="2205" w:type="dxa"/>
            <w:vMerge w:val="restart"/>
            <w:tcBorders>
              <w:right w:val="single" w:sz="4" w:space="0" w:color="auto"/>
            </w:tcBorders>
            <w:vAlign w:val="center"/>
          </w:tcPr>
          <w:p w14:paraId="781264FE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安全生产考核合格证书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</w:tcBorders>
            <w:vAlign w:val="center"/>
          </w:tcPr>
          <w:p w14:paraId="74B94BE6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000000" w14:paraId="67584758" w14:textId="77777777">
        <w:trPr>
          <w:trHeight w:val="695"/>
          <w:jc w:val="center"/>
        </w:trPr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1E628D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BC67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C37497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8F09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81F5D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等级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1D7D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证号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FEAB3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专业、等级</w:t>
            </w:r>
          </w:p>
        </w:tc>
        <w:tc>
          <w:tcPr>
            <w:tcW w:w="22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BBA7E6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24F859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000000" w14:paraId="5CBC756D" w14:textId="77777777">
        <w:trPr>
          <w:trHeight w:val="1280"/>
          <w:jc w:val="center"/>
        </w:trPr>
        <w:tc>
          <w:tcPr>
            <w:tcW w:w="1407" w:type="dxa"/>
            <w:vAlign w:val="center"/>
          </w:tcPr>
          <w:p w14:paraId="40B5F314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1278" w:type="dxa"/>
            <w:vAlign w:val="center"/>
          </w:tcPr>
          <w:p w14:paraId="1F3B26A0" w14:textId="77777777" w:rsidR="00000000" w:rsidRDefault="001E11BE">
            <w:pPr>
              <w:widowControl/>
              <w:spacing w:line="5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郑创丰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690" w:type="dxa"/>
            <w:vAlign w:val="center"/>
          </w:tcPr>
          <w:p w14:paraId="3B45923B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666" w:type="dxa"/>
            <w:vAlign w:val="center"/>
          </w:tcPr>
          <w:p w14:paraId="7707AD8F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公路与桥梁</w:t>
            </w:r>
          </w:p>
        </w:tc>
        <w:tc>
          <w:tcPr>
            <w:tcW w:w="1215" w:type="dxa"/>
            <w:vAlign w:val="center"/>
          </w:tcPr>
          <w:p w14:paraId="7C9A35C4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2453" w:type="dxa"/>
            <w:vAlign w:val="center"/>
          </w:tcPr>
          <w:p w14:paraId="430D92EB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粤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144070807221</w:t>
            </w:r>
          </w:p>
        </w:tc>
        <w:tc>
          <w:tcPr>
            <w:tcW w:w="1925" w:type="dxa"/>
            <w:vAlign w:val="center"/>
          </w:tcPr>
          <w:p w14:paraId="7ACA1ECE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公路工程一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级建造师</w:t>
            </w:r>
          </w:p>
        </w:tc>
        <w:tc>
          <w:tcPr>
            <w:tcW w:w="2205" w:type="dxa"/>
            <w:vAlign w:val="center"/>
          </w:tcPr>
          <w:p w14:paraId="370CB215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粤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交安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  <w:p w14:paraId="7D18A32C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G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03567</w:t>
            </w:r>
          </w:p>
        </w:tc>
        <w:tc>
          <w:tcPr>
            <w:tcW w:w="945" w:type="dxa"/>
            <w:vAlign w:val="center"/>
          </w:tcPr>
          <w:p w14:paraId="3538BD21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000000" w14:paraId="366ABC88" w14:textId="77777777">
        <w:trPr>
          <w:trHeight w:val="1010"/>
          <w:jc w:val="center"/>
        </w:trPr>
        <w:tc>
          <w:tcPr>
            <w:tcW w:w="1407" w:type="dxa"/>
            <w:vAlign w:val="center"/>
          </w:tcPr>
          <w:p w14:paraId="44F1B9A7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项目总工</w:t>
            </w:r>
          </w:p>
        </w:tc>
        <w:tc>
          <w:tcPr>
            <w:tcW w:w="1278" w:type="dxa"/>
            <w:vAlign w:val="center"/>
          </w:tcPr>
          <w:p w14:paraId="086C1A75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林利聪</w:t>
            </w:r>
          </w:p>
        </w:tc>
        <w:tc>
          <w:tcPr>
            <w:tcW w:w="690" w:type="dxa"/>
            <w:vAlign w:val="center"/>
          </w:tcPr>
          <w:p w14:paraId="363FA55D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666" w:type="dxa"/>
            <w:vAlign w:val="center"/>
          </w:tcPr>
          <w:p w14:paraId="42B7B6BA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公路与桥梁</w:t>
            </w:r>
          </w:p>
        </w:tc>
        <w:tc>
          <w:tcPr>
            <w:tcW w:w="1215" w:type="dxa"/>
            <w:vAlign w:val="center"/>
          </w:tcPr>
          <w:p w14:paraId="1CE9E486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副高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53" w:type="dxa"/>
            <w:vAlign w:val="center"/>
          </w:tcPr>
          <w:p w14:paraId="53F0B22F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925" w:type="dxa"/>
            <w:vAlign w:val="center"/>
          </w:tcPr>
          <w:p w14:paraId="53F0962E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205" w:type="dxa"/>
            <w:vAlign w:val="center"/>
          </w:tcPr>
          <w:p w14:paraId="4FBE4C22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粤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交安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  <w:p w14:paraId="527BA3FE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G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02788</w:t>
            </w:r>
          </w:p>
        </w:tc>
        <w:tc>
          <w:tcPr>
            <w:tcW w:w="945" w:type="dxa"/>
            <w:vAlign w:val="center"/>
          </w:tcPr>
          <w:p w14:paraId="6C4F39D6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</w:tbl>
    <w:p w14:paraId="37CF7590" w14:textId="77777777" w:rsidR="00000000" w:rsidRDefault="001E11BE">
      <w:pPr>
        <w:spacing w:line="480" w:lineRule="auto"/>
        <w:rPr>
          <w:rFonts w:ascii="仿宋_GB2312" w:eastAsia="仿宋_GB2312" w:hint="eastAsia"/>
          <w:sz w:val="28"/>
          <w:szCs w:val="28"/>
        </w:rPr>
      </w:pPr>
    </w:p>
    <w:p w14:paraId="2CDDEC15" w14:textId="77777777" w:rsidR="00000000" w:rsidRDefault="001E11BE">
      <w:pPr>
        <w:spacing w:line="48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</w:t>
      </w:r>
      <w:r>
        <w:rPr>
          <w:rFonts w:ascii="仿宋_GB2312" w:eastAsia="仿宋_GB2312" w:hint="eastAsia"/>
          <w:sz w:val="28"/>
          <w:szCs w:val="28"/>
        </w:rPr>
        <w:t>三</w:t>
      </w:r>
      <w:r>
        <w:rPr>
          <w:rFonts w:ascii="仿宋_GB2312" w:eastAsia="仿宋_GB2312" w:hint="eastAsia"/>
          <w:sz w:val="28"/>
          <w:szCs w:val="28"/>
        </w:rPr>
        <w:t>中标候选人：</w:t>
      </w:r>
      <w:r>
        <w:rPr>
          <w:rFonts w:ascii="仿宋_GB2312" w:eastAsia="仿宋_GB2312" w:hint="eastAsia"/>
          <w:sz w:val="28"/>
          <w:szCs w:val="28"/>
        </w:rPr>
        <w:t>陕西秦通建设工程有限公司</w:t>
      </w:r>
    </w:p>
    <w:p w14:paraId="58B6A224" w14:textId="77777777" w:rsidR="00000000" w:rsidRDefault="001E11BE">
      <w:pPr>
        <w:tabs>
          <w:tab w:val="center" w:pos="6979"/>
        </w:tabs>
        <w:autoSpaceDE w:val="0"/>
        <w:autoSpaceDN w:val="0"/>
        <w:adjustRightInd w:val="0"/>
        <w:spacing w:line="480" w:lineRule="auto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cs="仿宋_GB2312"/>
          <w:kern w:val="0"/>
          <w:sz w:val="28"/>
          <w:szCs w:val="28"/>
        </w:rPr>
        <w:t>1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）项目业绩：本项目招标未设企业业绩、人员业绩要求。</w:t>
      </w:r>
    </w:p>
    <w:p w14:paraId="717727FA" w14:textId="77777777" w:rsidR="00000000" w:rsidRDefault="001E11BE">
      <w:pPr>
        <w:spacing w:line="480" w:lineRule="auto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cs="仿宋_GB2312"/>
          <w:kern w:val="0"/>
          <w:sz w:val="28"/>
          <w:szCs w:val="28"/>
        </w:rPr>
        <w:t>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）主要人员相关信息：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278"/>
        <w:gridCol w:w="690"/>
        <w:gridCol w:w="1666"/>
        <w:gridCol w:w="1215"/>
        <w:gridCol w:w="2453"/>
        <w:gridCol w:w="1925"/>
        <w:gridCol w:w="2205"/>
        <w:gridCol w:w="945"/>
      </w:tblGrid>
      <w:tr w:rsidR="00000000" w14:paraId="62D895E8" w14:textId="77777777">
        <w:trPr>
          <w:trHeight w:val="157"/>
          <w:jc w:val="center"/>
        </w:trPr>
        <w:tc>
          <w:tcPr>
            <w:tcW w:w="1407" w:type="dxa"/>
            <w:vMerge w:val="restart"/>
            <w:tcBorders>
              <w:right w:val="single" w:sz="4" w:space="0" w:color="auto"/>
            </w:tcBorders>
            <w:vAlign w:val="center"/>
          </w:tcPr>
          <w:p w14:paraId="0345870D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AC07C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</w:tcBorders>
            <w:vAlign w:val="center"/>
          </w:tcPr>
          <w:p w14:paraId="3D9728D2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center"/>
          </w:tcPr>
          <w:p w14:paraId="6B05CD9D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职称证</w:t>
            </w:r>
          </w:p>
        </w:tc>
        <w:tc>
          <w:tcPr>
            <w:tcW w:w="4378" w:type="dxa"/>
            <w:gridSpan w:val="2"/>
            <w:tcBorders>
              <w:bottom w:val="single" w:sz="4" w:space="0" w:color="auto"/>
            </w:tcBorders>
            <w:vAlign w:val="center"/>
          </w:tcPr>
          <w:p w14:paraId="58ADEB42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建造师证</w:t>
            </w:r>
          </w:p>
        </w:tc>
        <w:tc>
          <w:tcPr>
            <w:tcW w:w="2205" w:type="dxa"/>
            <w:vMerge w:val="restart"/>
            <w:tcBorders>
              <w:right w:val="single" w:sz="4" w:space="0" w:color="auto"/>
            </w:tcBorders>
            <w:vAlign w:val="center"/>
          </w:tcPr>
          <w:p w14:paraId="23271A1F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安全生产考核合格证书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</w:tcBorders>
            <w:vAlign w:val="center"/>
          </w:tcPr>
          <w:p w14:paraId="2E21D441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000000" w14:paraId="439F42BE" w14:textId="77777777">
        <w:trPr>
          <w:trHeight w:val="695"/>
          <w:jc w:val="center"/>
        </w:trPr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FBCC62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A30B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67B5DD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A319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5B852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等级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EB24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证号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5BD9C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专业、等级</w:t>
            </w:r>
          </w:p>
        </w:tc>
        <w:tc>
          <w:tcPr>
            <w:tcW w:w="22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E7FB7C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A7C0E1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000000" w14:paraId="09ABF4C2" w14:textId="77777777">
        <w:trPr>
          <w:trHeight w:val="1280"/>
          <w:jc w:val="center"/>
        </w:trPr>
        <w:tc>
          <w:tcPr>
            <w:tcW w:w="1407" w:type="dxa"/>
            <w:vAlign w:val="center"/>
          </w:tcPr>
          <w:p w14:paraId="4FD0460B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1278" w:type="dxa"/>
            <w:vAlign w:val="center"/>
          </w:tcPr>
          <w:p w14:paraId="041BF7BB" w14:textId="77777777" w:rsidR="00000000" w:rsidRDefault="001E11BE">
            <w:pPr>
              <w:widowControl/>
              <w:spacing w:line="5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任云龙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690" w:type="dxa"/>
            <w:vAlign w:val="center"/>
          </w:tcPr>
          <w:p w14:paraId="3FFB6B58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666" w:type="dxa"/>
            <w:vAlign w:val="center"/>
          </w:tcPr>
          <w:p w14:paraId="2B51E177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公路与桥梁</w:t>
            </w:r>
          </w:p>
        </w:tc>
        <w:tc>
          <w:tcPr>
            <w:tcW w:w="1215" w:type="dxa"/>
            <w:vAlign w:val="center"/>
          </w:tcPr>
          <w:p w14:paraId="7F436B8B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2453" w:type="dxa"/>
            <w:vAlign w:val="center"/>
          </w:tcPr>
          <w:p w14:paraId="5881A11D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陕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261151668570</w:t>
            </w:r>
          </w:p>
        </w:tc>
        <w:tc>
          <w:tcPr>
            <w:tcW w:w="1925" w:type="dxa"/>
            <w:vAlign w:val="center"/>
          </w:tcPr>
          <w:p w14:paraId="000ECBDA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公路工程二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级建造师</w:t>
            </w:r>
          </w:p>
        </w:tc>
        <w:tc>
          <w:tcPr>
            <w:tcW w:w="2205" w:type="dxa"/>
            <w:vAlign w:val="center"/>
          </w:tcPr>
          <w:p w14:paraId="52AF1667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陕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交安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  <w:p w14:paraId="21FB4DB4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G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02705</w:t>
            </w:r>
          </w:p>
        </w:tc>
        <w:tc>
          <w:tcPr>
            <w:tcW w:w="945" w:type="dxa"/>
            <w:vAlign w:val="center"/>
          </w:tcPr>
          <w:p w14:paraId="40E0C32A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000000" w14:paraId="1BDAECE0" w14:textId="77777777">
        <w:trPr>
          <w:trHeight w:val="1010"/>
          <w:jc w:val="center"/>
        </w:trPr>
        <w:tc>
          <w:tcPr>
            <w:tcW w:w="1407" w:type="dxa"/>
            <w:vAlign w:val="center"/>
          </w:tcPr>
          <w:p w14:paraId="24D9696E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项目总工</w:t>
            </w:r>
          </w:p>
        </w:tc>
        <w:tc>
          <w:tcPr>
            <w:tcW w:w="1278" w:type="dxa"/>
            <w:vAlign w:val="center"/>
          </w:tcPr>
          <w:p w14:paraId="43AE6838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林李平</w:t>
            </w:r>
          </w:p>
        </w:tc>
        <w:tc>
          <w:tcPr>
            <w:tcW w:w="690" w:type="dxa"/>
            <w:vAlign w:val="center"/>
          </w:tcPr>
          <w:p w14:paraId="14E0FC38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666" w:type="dxa"/>
            <w:vAlign w:val="center"/>
          </w:tcPr>
          <w:p w14:paraId="1638BBF3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公路与桥梁</w:t>
            </w:r>
          </w:p>
        </w:tc>
        <w:tc>
          <w:tcPr>
            <w:tcW w:w="1215" w:type="dxa"/>
            <w:vAlign w:val="center"/>
          </w:tcPr>
          <w:p w14:paraId="198F1752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副高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53" w:type="dxa"/>
            <w:vAlign w:val="center"/>
          </w:tcPr>
          <w:p w14:paraId="217E678D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925" w:type="dxa"/>
            <w:vAlign w:val="center"/>
          </w:tcPr>
          <w:p w14:paraId="09575FFF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205" w:type="dxa"/>
            <w:vAlign w:val="center"/>
          </w:tcPr>
          <w:p w14:paraId="780A6FF5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陕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交安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  <w:p w14:paraId="4375FE4B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G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31040</w:t>
            </w:r>
          </w:p>
        </w:tc>
        <w:tc>
          <w:tcPr>
            <w:tcW w:w="945" w:type="dxa"/>
            <w:vAlign w:val="center"/>
          </w:tcPr>
          <w:p w14:paraId="20A9597E" w14:textId="77777777" w:rsidR="00000000" w:rsidRDefault="001E11BE">
            <w:pPr>
              <w:tabs>
                <w:tab w:val="center" w:pos="6979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</w:tc>
      </w:tr>
    </w:tbl>
    <w:p w14:paraId="38BE0665" w14:textId="77777777" w:rsidR="00000000" w:rsidRDefault="001E11BE">
      <w:pPr>
        <w:ind w:firstLineChars="204" w:firstLine="571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</w:p>
    <w:p w14:paraId="6D08334B" w14:textId="77777777" w:rsidR="00000000" w:rsidRDefault="001E11BE">
      <w:pPr>
        <w:ind w:firstLineChars="204" w:firstLine="737"/>
        <w:jc w:val="center"/>
        <w:rPr>
          <w:rFonts w:ascii="仿宋_GB2312" w:eastAsia="仿宋_GB2312" w:hint="eastAsia"/>
          <w:b/>
          <w:sz w:val="36"/>
          <w:szCs w:val="36"/>
        </w:rPr>
      </w:pPr>
    </w:p>
    <w:p w14:paraId="6EA4C5F2" w14:textId="77777777" w:rsidR="00000000" w:rsidRDefault="001E11BE">
      <w:pPr>
        <w:ind w:firstLineChars="204" w:firstLine="737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大广、龙河高速部分桥隧结构物维修工程</w:t>
      </w:r>
      <w:r>
        <w:rPr>
          <w:rFonts w:ascii="仿宋_GB2312" w:eastAsia="仿宋_GB2312" w:hint="eastAsia"/>
          <w:b/>
          <w:sz w:val="36"/>
          <w:szCs w:val="36"/>
        </w:rPr>
        <w:t>施工招标</w:t>
      </w:r>
    </w:p>
    <w:p w14:paraId="424ABEF0" w14:textId="77777777" w:rsidR="00000000" w:rsidRDefault="001E11BE">
      <w:pPr>
        <w:spacing w:line="360" w:lineRule="auto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被否</w:t>
      </w:r>
      <w:r>
        <w:rPr>
          <w:rFonts w:ascii="仿宋_GB2312" w:eastAsia="仿宋_GB2312" w:hint="eastAsia"/>
          <w:b/>
          <w:sz w:val="36"/>
          <w:szCs w:val="36"/>
        </w:rPr>
        <w:t>决投标人名称、否决依据和原因</w:t>
      </w:r>
    </w:p>
    <w:p w14:paraId="488BD7ED" w14:textId="77777777" w:rsidR="00000000" w:rsidRDefault="001E11BE">
      <w:pPr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经</w:t>
      </w:r>
      <w:r>
        <w:rPr>
          <w:rFonts w:ascii="仿宋_GB2312" w:eastAsia="仿宋_GB2312" w:hint="eastAsia"/>
          <w:bCs/>
          <w:sz w:val="28"/>
          <w:szCs w:val="28"/>
        </w:rPr>
        <w:t>大广、龙河高速部分桥隧结构物维修工程</w:t>
      </w:r>
      <w:r>
        <w:rPr>
          <w:rFonts w:ascii="仿宋_GB2312" w:eastAsia="仿宋_GB2312" w:hint="eastAsia"/>
          <w:bCs/>
          <w:sz w:val="28"/>
          <w:szCs w:val="28"/>
        </w:rPr>
        <w:t>施工招标施工招标评标委员会评审，未通过评审的投标人名称、被否决原因和依据详见下表：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0"/>
        <w:gridCol w:w="7340"/>
      </w:tblGrid>
      <w:tr w:rsidR="00000000" w14:paraId="373EA92C" w14:textId="77777777">
        <w:trPr>
          <w:trHeight w:val="352"/>
        </w:trPr>
        <w:tc>
          <w:tcPr>
            <w:tcW w:w="7340" w:type="dxa"/>
            <w:vAlign w:val="center"/>
          </w:tcPr>
          <w:p w14:paraId="37E777AA" w14:textId="77777777" w:rsidR="00000000" w:rsidRDefault="001E11BE">
            <w:pPr>
              <w:spacing w:before="11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投标人姓名</w:t>
            </w:r>
          </w:p>
        </w:tc>
        <w:tc>
          <w:tcPr>
            <w:tcW w:w="7340" w:type="dxa"/>
            <w:vAlign w:val="center"/>
          </w:tcPr>
          <w:p w14:paraId="45E6830F" w14:textId="77777777" w:rsidR="00000000" w:rsidRDefault="001E11BE">
            <w:pPr>
              <w:spacing w:before="11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否决依据</w:t>
            </w:r>
          </w:p>
        </w:tc>
      </w:tr>
      <w:tr w:rsidR="00000000" w14:paraId="6FCCB9EE" w14:textId="77777777">
        <w:trPr>
          <w:trHeight w:val="353"/>
        </w:trPr>
        <w:tc>
          <w:tcPr>
            <w:tcW w:w="7340" w:type="dxa"/>
            <w:vAlign w:val="center"/>
          </w:tcPr>
          <w:p w14:paraId="79ECC4D6" w14:textId="77777777" w:rsidR="00000000" w:rsidRDefault="001E11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  <w:tc>
          <w:tcPr>
            <w:tcW w:w="7340" w:type="dxa"/>
            <w:vAlign w:val="center"/>
          </w:tcPr>
          <w:p w14:paraId="0B484D5E" w14:textId="77777777" w:rsidR="00000000" w:rsidRDefault="001E11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</w:tbl>
    <w:p w14:paraId="1C05D4CD" w14:textId="77777777" w:rsidR="001E11BE" w:rsidRDefault="001E11BE">
      <w:pPr>
        <w:spacing w:line="360" w:lineRule="auto"/>
        <w:rPr>
          <w:rFonts w:hint="eastAsia"/>
        </w:rPr>
      </w:pPr>
    </w:p>
    <w:sectPr w:rsidR="001E11BE">
      <w:pgSz w:w="16840" w:h="11907" w:orient="landscape"/>
      <w:pgMar w:top="1134" w:right="1134" w:bottom="1134" w:left="1134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C140" w14:textId="77777777" w:rsidR="001E11BE" w:rsidRDefault="001E11BE" w:rsidP="00524FF4">
      <w:r>
        <w:separator/>
      </w:r>
    </w:p>
  </w:endnote>
  <w:endnote w:type="continuationSeparator" w:id="0">
    <w:p w14:paraId="4A1345DA" w14:textId="77777777" w:rsidR="001E11BE" w:rsidRDefault="001E11BE" w:rsidP="0052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BDE7" w14:textId="77777777" w:rsidR="001E11BE" w:rsidRDefault="001E11BE" w:rsidP="00524FF4">
      <w:r>
        <w:separator/>
      </w:r>
    </w:p>
  </w:footnote>
  <w:footnote w:type="continuationSeparator" w:id="0">
    <w:p w14:paraId="49EB8E8D" w14:textId="77777777" w:rsidR="001E11BE" w:rsidRDefault="001E11BE" w:rsidP="00524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92"/>
    <w:rsid w:val="00032575"/>
    <w:rsid w:val="00046FEA"/>
    <w:rsid w:val="00055FFA"/>
    <w:rsid w:val="000A388D"/>
    <w:rsid w:val="000B5A52"/>
    <w:rsid w:val="000C21B4"/>
    <w:rsid w:val="000E2FE9"/>
    <w:rsid w:val="000E57E7"/>
    <w:rsid w:val="00107C9D"/>
    <w:rsid w:val="0016037B"/>
    <w:rsid w:val="00163272"/>
    <w:rsid w:val="00182BCF"/>
    <w:rsid w:val="001942AD"/>
    <w:rsid w:val="001C0F30"/>
    <w:rsid w:val="001D606E"/>
    <w:rsid w:val="001E11BE"/>
    <w:rsid w:val="00207776"/>
    <w:rsid w:val="00213144"/>
    <w:rsid w:val="002154C3"/>
    <w:rsid w:val="00243DD5"/>
    <w:rsid w:val="0027602B"/>
    <w:rsid w:val="00280928"/>
    <w:rsid w:val="002A52CB"/>
    <w:rsid w:val="002E12BF"/>
    <w:rsid w:val="00337A6F"/>
    <w:rsid w:val="00344DC3"/>
    <w:rsid w:val="00350DD7"/>
    <w:rsid w:val="00356476"/>
    <w:rsid w:val="003714D7"/>
    <w:rsid w:val="003A4CED"/>
    <w:rsid w:val="003A54A4"/>
    <w:rsid w:val="003B1D7D"/>
    <w:rsid w:val="003C2FAF"/>
    <w:rsid w:val="003C636E"/>
    <w:rsid w:val="003D61A0"/>
    <w:rsid w:val="00412C03"/>
    <w:rsid w:val="0043112D"/>
    <w:rsid w:val="00482B7D"/>
    <w:rsid w:val="00493872"/>
    <w:rsid w:val="004C75AA"/>
    <w:rsid w:val="004F3502"/>
    <w:rsid w:val="005019C5"/>
    <w:rsid w:val="00524FF4"/>
    <w:rsid w:val="0052547D"/>
    <w:rsid w:val="0053163F"/>
    <w:rsid w:val="00591A5D"/>
    <w:rsid w:val="005C4DC6"/>
    <w:rsid w:val="005D0037"/>
    <w:rsid w:val="0060755D"/>
    <w:rsid w:val="0064758D"/>
    <w:rsid w:val="00647C29"/>
    <w:rsid w:val="00665C6D"/>
    <w:rsid w:val="0067126C"/>
    <w:rsid w:val="006C6BC8"/>
    <w:rsid w:val="006D5672"/>
    <w:rsid w:val="006E5865"/>
    <w:rsid w:val="007135DC"/>
    <w:rsid w:val="007268C5"/>
    <w:rsid w:val="00730C24"/>
    <w:rsid w:val="0075430E"/>
    <w:rsid w:val="00757A2B"/>
    <w:rsid w:val="00774F9C"/>
    <w:rsid w:val="00795A6A"/>
    <w:rsid w:val="00797992"/>
    <w:rsid w:val="007C42CF"/>
    <w:rsid w:val="007E199C"/>
    <w:rsid w:val="0080306C"/>
    <w:rsid w:val="008365A5"/>
    <w:rsid w:val="00872821"/>
    <w:rsid w:val="008A13D6"/>
    <w:rsid w:val="008B535A"/>
    <w:rsid w:val="008E0098"/>
    <w:rsid w:val="00927067"/>
    <w:rsid w:val="00986BAE"/>
    <w:rsid w:val="00986BF7"/>
    <w:rsid w:val="009E0EC9"/>
    <w:rsid w:val="00A10D3C"/>
    <w:rsid w:val="00A17833"/>
    <w:rsid w:val="00A45B62"/>
    <w:rsid w:val="00AA2A56"/>
    <w:rsid w:val="00AB65FE"/>
    <w:rsid w:val="00AC09CC"/>
    <w:rsid w:val="00AE24E5"/>
    <w:rsid w:val="00B32C18"/>
    <w:rsid w:val="00B400DA"/>
    <w:rsid w:val="00B725BB"/>
    <w:rsid w:val="00B932C3"/>
    <w:rsid w:val="00BE20DD"/>
    <w:rsid w:val="00BF301B"/>
    <w:rsid w:val="00BF57C7"/>
    <w:rsid w:val="00C02A40"/>
    <w:rsid w:val="00C21AE6"/>
    <w:rsid w:val="00C40112"/>
    <w:rsid w:val="00C42AEF"/>
    <w:rsid w:val="00C84EF5"/>
    <w:rsid w:val="00CA511A"/>
    <w:rsid w:val="00CE41A4"/>
    <w:rsid w:val="00D06E01"/>
    <w:rsid w:val="00D63AB9"/>
    <w:rsid w:val="00D657CB"/>
    <w:rsid w:val="00E02C1B"/>
    <w:rsid w:val="00E05301"/>
    <w:rsid w:val="00E25BED"/>
    <w:rsid w:val="00E32FCB"/>
    <w:rsid w:val="00EB548A"/>
    <w:rsid w:val="00EB5B7C"/>
    <w:rsid w:val="00ED6624"/>
    <w:rsid w:val="00EF5BF9"/>
    <w:rsid w:val="00F0593E"/>
    <w:rsid w:val="00F54894"/>
    <w:rsid w:val="00F86960"/>
    <w:rsid w:val="00FA006F"/>
    <w:rsid w:val="01BF1BCC"/>
    <w:rsid w:val="03547179"/>
    <w:rsid w:val="04504AF5"/>
    <w:rsid w:val="05CE153E"/>
    <w:rsid w:val="0A063E44"/>
    <w:rsid w:val="0C9D2BFE"/>
    <w:rsid w:val="0E612178"/>
    <w:rsid w:val="11D64E38"/>
    <w:rsid w:val="13F82F0A"/>
    <w:rsid w:val="14D9770C"/>
    <w:rsid w:val="18E81B88"/>
    <w:rsid w:val="19767014"/>
    <w:rsid w:val="19A8669C"/>
    <w:rsid w:val="19DB487C"/>
    <w:rsid w:val="205033BE"/>
    <w:rsid w:val="20693DE7"/>
    <w:rsid w:val="222506AD"/>
    <w:rsid w:val="224A6DF2"/>
    <w:rsid w:val="24640B94"/>
    <w:rsid w:val="2526087A"/>
    <w:rsid w:val="25CF57A4"/>
    <w:rsid w:val="27AD7867"/>
    <w:rsid w:val="2D642E61"/>
    <w:rsid w:val="2FD75F15"/>
    <w:rsid w:val="32D95F0D"/>
    <w:rsid w:val="3B122D7D"/>
    <w:rsid w:val="3B235FBD"/>
    <w:rsid w:val="3CD706FC"/>
    <w:rsid w:val="406002E0"/>
    <w:rsid w:val="4D4E76D5"/>
    <w:rsid w:val="5034607A"/>
    <w:rsid w:val="50FE255F"/>
    <w:rsid w:val="51516ECF"/>
    <w:rsid w:val="52E25B10"/>
    <w:rsid w:val="54884EE8"/>
    <w:rsid w:val="55272DAE"/>
    <w:rsid w:val="6D7012EB"/>
    <w:rsid w:val="724A6FAE"/>
    <w:rsid w:val="739646BA"/>
    <w:rsid w:val="765447F6"/>
    <w:rsid w:val="7842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E8815"/>
  <w15:chartTrackingRefBased/>
  <w15:docId w15:val="{97D6A906-F2D4-41D7-9F1A-15DDDBDD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740" w:lineRule="exact"/>
    </w:pPr>
    <w:rPr>
      <w:sz w:val="32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character" w:customStyle="1" w:styleId="a5">
    <w:name w:val="日期 字符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Pr>
      <w:kern w:val="2"/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Pr>
      <w:kern w:val="2"/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 Char Char Char Char"/>
    <w:basedOn w:val="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0">
    <w:name w:val="Char Char Char Char"/>
    <w:basedOn w:val="a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734</Characters>
  <Application>Microsoft Office Word</Application>
  <DocSecurity>0</DocSecurity>
  <Lines>6</Lines>
  <Paragraphs>1</Paragraphs>
  <ScaleCrop>false</ScaleCrop>
  <Company>定南建设局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招标项目中标公示</dc:title>
  <dc:subject/>
  <dc:creator>建管股</dc:creator>
  <cp:keywords/>
  <cp:lastModifiedBy>1</cp:lastModifiedBy>
  <cp:revision>2</cp:revision>
  <cp:lastPrinted>2017-12-26T07:36:00Z</cp:lastPrinted>
  <dcterms:created xsi:type="dcterms:W3CDTF">2021-04-13T03:15:00Z</dcterms:created>
  <dcterms:modified xsi:type="dcterms:W3CDTF">2021-04-13T03:15:00Z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1ABB0F1D6B6E4512B37C0B57D386EB27</vt:lpwstr>
  </property>
</Properties>
</file>