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9268" w14:textId="77777777" w:rsidR="00000000" w:rsidRDefault="00647AC0">
      <w:pPr>
        <w:jc w:val="center"/>
        <w:rPr>
          <w:rFonts w:hint="eastAsia"/>
          <w:b/>
          <w:sz w:val="36"/>
          <w:szCs w:val="36"/>
        </w:rPr>
      </w:pPr>
    </w:p>
    <w:p w14:paraId="23257953" w14:textId="77777777" w:rsidR="00000000" w:rsidRDefault="00647AC0">
      <w:pPr>
        <w:jc w:val="center"/>
        <w:rPr>
          <w:rFonts w:hint="eastAsia"/>
          <w:b/>
          <w:sz w:val="36"/>
          <w:szCs w:val="36"/>
        </w:rPr>
      </w:pPr>
    </w:p>
    <w:p w14:paraId="6FAC1AF3" w14:textId="77777777" w:rsidR="00000000" w:rsidRDefault="00647AC0">
      <w:pPr>
        <w:jc w:val="center"/>
        <w:rPr>
          <w:rFonts w:hint="eastAsia"/>
          <w:b/>
          <w:sz w:val="36"/>
          <w:szCs w:val="36"/>
        </w:rPr>
      </w:pPr>
    </w:p>
    <w:p w14:paraId="3892C627" w14:textId="77777777" w:rsidR="00000000" w:rsidRDefault="00647AC0">
      <w:pPr>
        <w:jc w:val="center"/>
        <w:rPr>
          <w:rFonts w:hint="eastAsia"/>
          <w:b/>
          <w:sz w:val="36"/>
          <w:szCs w:val="36"/>
        </w:rPr>
      </w:pPr>
    </w:p>
    <w:p w14:paraId="71C892F7" w14:textId="77777777" w:rsidR="00000000" w:rsidRDefault="00647AC0">
      <w:pPr>
        <w:jc w:val="center"/>
        <w:rPr>
          <w:rFonts w:hint="eastAsia"/>
          <w:b/>
          <w:sz w:val="44"/>
          <w:szCs w:val="44"/>
        </w:rPr>
      </w:pPr>
      <w:r>
        <w:rPr>
          <w:rFonts w:hint="eastAsia"/>
          <w:b/>
          <w:sz w:val="44"/>
          <w:szCs w:val="44"/>
        </w:rPr>
        <w:t>兴赣北延高速交警大队驻地</w:t>
      </w:r>
    </w:p>
    <w:p w14:paraId="36BB14E7" w14:textId="77777777" w:rsidR="00000000" w:rsidRDefault="00647AC0">
      <w:pPr>
        <w:jc w:val="center"/>
        <w:rPr>
          <w:rFonts w:hint="eastAsia"/>
          <w:b/>
          <w:sz w:val="36"/>
          <w:szCs w:val="36"/>
        </w:rPr>
      </w:pPr>
    </w:p>
    <w:p w14:paraId="421DAF78" w14:textId="77777777" w:rsidR="00000000" w:rsidRDefault="00647AC0">
      <w:pPr>
        <w:jc w:val="center"/>
        <w:rPr>
          <w:rFonts w:hint="eastAsia"/>
          <w:b/>
          <w:sz w:val="36"/>
          <w:szCs w:val="36"/>
        </w:rPr>
      </w:pPr>
    </w:p>
    <w:p w14:paraId="07E1685D" w14:textId="77777777" w:rsidR="00000000" w:rsidRDefault="00647AC0">
      <w:pPr>
        <w:jc w:val="center"/>
        <w:rPr>
          <w:rFonts w:hint="eastAsia"/>
          <w:b/>
          <w:sz w:val="72"/>
          <w:szCs w:val="72"/>
        </w:rPr>
      </w:pPr>
      <w:r>
        <w:rPr>
          <w:rFonts w:hint="eastAsia"/>
          <w:b/>
          <w:sz w:val="72"/>
          <w:szCs w:val="72"/>
        </w:rPr>
        <w:t>电热水器采购项目</w:t>
      </w:r>
    </w:p>
    <w:p w14:paraId="6D6D5C1F" w14:textId="77777777" w:rsidR="00000000" w:rsidRDefault="00647AC0">
      <w:pPr>
        <w:jc w:val="center"/>
        <w:rPr>
          <w:b/>
          <w:sz w:val="72"/>
          <w:szCs w:val="72"/>
        </w:rPr>
      </w:pPr>
      <w:r>
        <w:rPr>
          <w:rFonts w:hint="eastAsia"/>
          <w:b/>
          <w:sz w:val="72"/>
          <w:szCs w:val="72"/>
        </w:rPr>
        <w:t>询价采购文件</w:t>
      </w:r>
      <w:r>
        <w:rPr>
          <w:rFonts w:hint="eastAsia"/>
          <w:b/>
          <w:sz w:val="72"/>
          <w:szCs w:val="72"/>
        </w:rPr>
        <w:t>（</w:t>
      </w:r>
      <w:r>
        <w:rPr>
          <w:rFonts w:hint="eastAsia"/>
          <w:b/>
          <w:sz w:val="72"/>
          <w:szCs w:val="72"/>
        </w:rPr>
        <w:t>第二次）</w:t>
      </w:r>
    </w:p>
    <w:p w14:paraId="17741523" w14:textId="77777777" w:rsidR="00000000" w:rsidRDefault="00647AC0">
      <w:pPr>
        <w:jc w:val="center"/>
        <w:rPr>
          <w:rFonts w:hint="eastAsia"/>
          <w:b/>
          <w:sz w:val="36"/>
          <w:szCs w:val="36"/>
        </w:rPr>
      </w:pPr>
    </w:p>
    <w:p w14:paraId="5B5BAD90" w14:textId="77777777" w:rsidR="00000000" w:rsidRDefault="00647AC0">
      <w:pPr>
        <w:jc w:val="center"/>
        <w:rPr>
          <w:rFonts w:hint="eastAsia"/>
          <w:b/>
          <w:sz w:val="36"/>
          <w:szCs w:val="36"/>
        </w:rPr>
      </w:pPr>
    </w:p>
    <w:p w14:paraId="671E62F3" w14:textId="77777777" w:rsidR="00000000" w:rsidRDefault="00647AC0">
      <w:pPr>
        <w:jc w:val="center"/>
        <w:rPr>
          <w:rFonts w:hint="eastAsia"/>
          <w:b/>
          <w:sz w:val="36"/>
          <w:szCs w:val="36"/>
        </w:rPr>
      </w:pPr>
    </w:p>
    <w:p w14:paraId="13C6E4DD" w14:textId="77777777" w:rsidR="00000000" w:rsidRDefault="00647AC0">
      <w:pPr>
        <w:jc w:val="center"/>
        <w:rPr>
          <w:rFonts w:hint="eastAsia"/>
          <w:b/>
          <w:sz w:val="36"/>
          <w:szCs w:val="36"/>
        </w:rPr>
      </w:pPr>
    </w:p>
    <w:p w14:paraId="5046AAEE" w14:textId="77777777" w:rsidR="00000000" w:rsidRDefault="00647AC0">
      <w:pPr>
        <w:jc w:val="center"/>
        <w:rPr>
          <w:rFonts w:hint="eastAsia"/>
          <w:b/>
          <w:sz w:val="36"/>
          <w:szCs w:val="36"/>
        </w:rPr>
      </w:pPr>
    </w:p>
    <w:p w14:paraId="42185297" w14:textId="77777777" w:rsidR="00000000" w:rsidRDefault="00647AC0">
      <w:pPr>
        <w:jc w:val="center"/>
        <w:rPr>
          <w:rFonts w:hint="eastAsia"/>
          <w:b/>
          <w:sz w:val="36"/>
          <w:szCs w:val="36"/>
        </w:rPr>
      </w:pPr>
    </w:p>
    <w:p w14:paraId="3A253470" w14:textId="77777777" w:rsidR="00000000" w:rsidRDefault="00647AC0">
      <w:pPr>
        <w:jc w:val="center"/>
        <w:rPr>
          <w:rFonts w:hint="eastAsia"/>
          <w:b/>
          <w:sz w:val="36"/>
          <w:szCs w:val="36"/>
        </w:rPr>
      </w:pPr>
    </w:p>
    <w:p w14:paraId="40596E66" w14:textId="77777777" w:rsidR="00000000" w:rsidRDefault="00647AC0">
      <w:pPr>
        <w:jc w:val="center"/>
        <w:rPr>
          <w:rFonts w:hint="eastAsia"/>
          <w:b/>
          <w:sz w:val="36"/>
          <w:szCs w:val="36"/>
        </w:rPr>
      </w:pPr>
      <w:r>
        <w:rPr>
          <w:rFonts w:hint="eastAsia"/>
          <w:b/>
          <w:sz w:val="36"/>
          <w:szCs w:val="36"/>
        </w:rPr>
        <w:t>赣州兴赣北延高速公路有限责任公司</w:t>
      </w:r>
    </w:p>
    <w:p w14:paraId="41ED245C" w14:textId="77777777" w:rsidR="00000000" w:rsidRDefault="00647AC0">
      <w:pPr>
        <w:jc w:val="center"/>
        <w:rPr>
          <w:rFonts w:hint="eastAsia"/>
          <w:b/>
          <w:sz w:val="36"/>
          <w:szCs w:val="36"/>
        </w:rPr>
      </w:pPr>
    </w:p>
    <w:p w14:paraId="4198A714" w14:textId="77777777" w:rsidR="00000000" w:rsidRDefault="00647AC0">
      <w:pPr>
        <w:jc w:val="center"/>
        <w:rPr>
          <w:b/>
          <w:sz w:val="36"/>
          <w:szCs w:val="36"/>
        </w:rPr>
      </w:pPr>
      <w:r>
        <w:rPr>
          <w:rFonts w:hint="eastAsia"/>
          <w:b/>
          <w:sz w:val="36"/>
          <w:szCs w:val="36"/>
        </w:rPr>
        <w:t>二</w:t>
      </w:r>
      <w:r>
        <w:rPr>
          <w:rFonts w:hint="eastAsia"/>
          <w:b/>
          <w:sz w:val="36"/>
          <w:szCs w:val="36"/>
        </w:rPr>
        <w:t>O</w:t>
      </w:r>
      <w:r>
        <w:rPr>
          <w:rFonts w:hint="eastAsia"/>
          <w:b/>
          <w:sz w:val="36"/>
          <w:szCs w:val="36"/>
        </w:rPr>
        <w:t>二一年三月</w:t>
      </w:r>
    </w:p>
    <w:p w14:paraId="184E72F3" w14:textId="77777777" w:rsidR="00000000" w:rsidRDefault="00647AC0">
      <w:pPr>
        <w:jc w:val="center"/>
        <w:rPr>
          <w:rFonts w:hint="eastAsia"/>
          <w:b/>
          <w:sz w:val="36"/>
          <w:szCs w:val="36"/>
        </w:rPr>
      </w:pPr>
    </w:p>
    <w:p w14:paraId="149C8F19" w14:textId="77777777" w:rsidR="00000000" w:rsidRDefault="00647AC0">
      <w:pPr>
        <w:spacing w:line="420" w:lineRule="exact"/>
        <w:jc w:val="center"/>
        <w:rPr>
          <w:rFonts w:hint="eastAsia"/>
          <w:b/>
          <w:sz w:val="36"/>
          <w:szCs w:val="36"/>
        </w:rPr>
      </w:pPr>
    </w:p>
    <w:p w14:paraId="552A7C1C" w14:textId="77777777" w:rsidR="00000000" w:rsidRDefault="00647AC0">
      <w:pPr>
        <w:spacing w:line="420" w:lineRule="exact"/>
        <w:jc w:val="center"/>
        <w:rPr>
          <w:rFonts w:hint="eastAsia"/>
          <w:b/>
          <w:sz w:val="36"/>
          <w:szCs w:val="36"/>
        </w:rPr>
      </w:pPr>
    </w:p>
    <w:p w14:paraId="59E829B1" w14:textId="77777777" w:rsidR="00000000" w:rsidRDefault="00647AC0">
      <w:pPr>
        <w:spacing w:line="420" w:lineRule="exact"/>
        <w:jc w:val="center"/>
        <w:rPr>
          <w:rFonts w:hint="eastAsia"/>
          <w:b/>
          <w:sz w:val="36"/>
          <w:szCs w:val="36"/>
        </w:rPr>
      </w:pPr>
    </w:p>
    <w:p w14:paraId="3A945E3E" w14:textId="77777777" w:rsidR="00000000" w:rsidRDefault="00647AC0">
      <w:pPr>
        <w:spacing w:line="420" w:lineRule="exact"/>
        <w:jc w:val="center"/>
        <w:rPr>
          <w:rFonts w:hint="eastAsia"/>
          <w:b/>
          <w:sz w:val="36"/>
          <w:szCs w:val="36"/>
        </w:rPr>
      </w:pPr>
      <w:r>
        <w:rPr>
          <w:rFonts w:hint="eastAsia"/>
          <w:b/>
          <w:sz w:val="36"/>
          <w:szCs w:val="36"/>
        </w:rPr>
        <w:lastRenderedPageBreak/>
        <w:t>第一章</w:t>
      </w:r>
    </w:p>
    <w:p w14:paraId="68F03C6C" w14:textId="77777777" w:rsidR="00000000" w:rsidRDefault="00647AC0">
      <w:pPr>
        <w:spacing w:line="420" w:lineRule="exact"/>
        <w:jc w:val="center"/>
        <w:rPr>
          <w:rFonts w:hint="eastAsia"/>
          <w:b/>
          <w:sz w:val="36"/>
          <w:szCs w:val="36"/>
        </w:rPr>
      </w:pPr>
      <w:r>
        <w:rPr>
          <w:rFonts w:hint="eastAsia"/>
          <w:b/>
          <w:sz w:val="36"/>
          <w:szCs w:val="36"/>
        </w:rPr>
        <w:t>兴赣北延高速交警大队驻地电热水器采购项目询价公告</w:t>
      </w:r>
      <w:r>
        <w:rPr>
          <w:rFonts w:hint="eastAsia"/>
          <w:b/>
          <w:sz w:val="36"/>
          <w:szCs w:val="36"/>
        </w:rPr>
        <w:t>（</w:t>
      </w:r>
      <w:r>
        <w:rPr>
          <w:rFonts w:hint="eastAsia"/>
          <w:b/>
          <w:sz w:val="36"/>
          <w:szCs w:val="36"/>
        </w:rPr>
        <w:t>第二次</w:t>
      </w:r>
      <w:r>
        <w:rPr>
          <w:rFonts w:hint="eastAsia"/>
          <w:b/>
          <w:sz w:val="36"/>
          <w:szCs w:val="36"/>
        </w:rPr>
        <w:t>）</w:t>
      </w:r>
    </w:p>
    <w:p w14:paraId="634AFB83" w14:textId="77777777" w:rsidR="00000000" w:rsidRDefault="00647AC0">
      <w:pPr>
        <w:spacing w:line="420" w:lineRule="exact"/>
        <w:rPr>
          <w:rFonts w:ascii="宋体" w:hAnsi="宋体" w:hint="eastAsia"/>
          <w:b/>
          <w:sz w:val="24"/>
        </w:rPr>
      </w:pPr>
    </w:p>
    <w:p w14:paraId="4E9FA93B" w14:textId="77777777" w:rsidR="00000000" w:rsidRDefault="00647AC0">
      <w:pPr>
        <w:spacing w:line="420" w:lineRule="exact"/>
        <w:ind w:firstLineChars="200" w:firstLine="482"/>
        <w:rPr>
          <w:rFonts w:ascii="宋体" w:hAnsi="宋体" w:hint="eastAsia"/>
          <w:b/>
          <w:sz w:val="24"/>
        </w:rPr>
      </w:pPr>
      <w:r>
        <w:rPr>
          <w:rFonts w:ascii="宋体" w:hAnsi="宋体" w:hint="eastAsia"/>
          <w:b/>
          <w:sz w:val="24"/>
        </w:rPr>
        <w:t>一、询价条件</w:t>
      </w:r>
    </w:p>
    <w:p w14:paraId="5E2C11B3" w14:textId="77777777" w:rsidR="00000000" w:rsidRDefault="00647AC0">
      <w:pPr>
        <w:spacing w:line="420" w:lineRule="exact"/>
        <w:ind w:firstLineChars="200" w:firstLine="480"/>
        <w:rPr>
          <w:rFonts w:ascii="宋体" w:hAnsi="宋体" w:hint="eastAsia"/>
          <w:sz w:val="24"/>
        </w:rPr>
      </w:pPr>
      <w:r>
        <w:rPr>
          <w:rFonts w:ascii="宋体" w:hAnsi="宋体" w:hint="eastAsia"/>
          <w:sz w:val="24"/>
        </w:rPr>
        <w:t>兴赣北延高速公路</w:t>
      </w:r>
      <w:r>
        <w:rPr>
          <w:rFonts w:ascii="宋体" w:hAnsi="宋体" w:hint="eastAsia"/>
          <w:sz w:val="24"/>
        </w:rPr>
        <w:t>2020</w:t>
      </w:r>
      <w:r>
        <w:rPr>
          <w:rFonts w:ascii="宋体" w:hAnsi="宋体" w:hint="eastAsia"/>
          <w:sz w:val="24"/>
        </w:rPr>
        <w:t>年</w:t>
      </w:r>
      <w:r>
        <w:rPr>
          <w:rFonts w:ascii="宋体" w:hAnsi="宋体" w:hint="eastAsia"/>
          <w:sz w:val="24"/>
        </w:rPr>
        <w:t>12</w:t>
      </w:r>
      <w:r>
        <w:rPr>
          <w:rFonts w:ascii="宋体" w:hAnsi="宋体" w:hint="eastAsia"/>
          <w:sz w:val="24"/>
        </w:rPr>
        <w:t>月底建成通车，赣州兴赣北延高速公路有限责任公司现需为兴赣北延高速交警大队驻地新购一批电热水器</w:t>
      </w:r>
      <w:r>
        <w:rPr>
          <w:rFonts w:ascii="宋体" w:hAnsi="宋体"/>
          <w:sz w:val="24"/>
        </w:rPr>
        <w:t>，资金来源为自有资金，该项目已具备采购条件，现</w:t>
      </w:r>
      <w:r>
        <w:rPr>
          <w:rFonts w:ascii="宋体" w:hAnsi="宋体" w:hint="eastAsia"/>
          <w:sz w:val="24"/>
        </w:rPr>
        <w:t>对该项目进行</w:t>
      </w:r>
      <w:r>
        <w:rPr>
          <w:rFonts w:ascii="宋体" w:hAnsi="宋体"/>
          <w:sz w:val="24"/>
        </w:rPr>
        <w:t>公开询价</w:t>
      </w:r>
      <w:r>
        <w:rPr>
          <w:rFonts w:ascii="宋体" w:hAnsi="宋体" w:hint="eastAsia"/>
          <w:sz w:val="24"/>
        </w:rPr>
        <w:t>。</w:t>
      </w:r>
    </w:p>
    <w:p w14:paraId="5BAFF4FD" w14:textId="77777777" w:rsidR="00000000" w:rsidRDefault="00647AC0">
      <w:pPr>
        <w:spacing w:line="420" w:lineRule="exact"/>
        <w:ind w:firstLineChars="200" w:firstLine="480"/>
        <w:rPr>
          <w:rFonts w:ascii="宋体" w:hAnsi="宋体" w:hint="eastAsia"/>
          <w:sz w:val="24"/>
        </w:rPr>
      </w:pPr>
      <w:r>
        <w:rPr>
          <w:rFonts w:ascii="宋体" w:hAnsi="宋体" w:hint="eastAsia"/>
          <w:sz w:val="24"/>
        </w:rPr>
        <w:t>本次询价项目名称：兴赣北延高速交警大队驻地电热水器采购项目。</w:t>
      </w:r>
      <w:r>
        <w:rPr>
          <w:rFonts w:ascii="宋体" w:hAnsi="宋体"/>
          <w:sz w:val="24"/>
        </w:rPr>
        <w:t>采购人</w:t>
      </w:r>
      <w:r>
        <w:rPr>
          <w:rFonts w:ascii="宋体" w:hAnsi="宋体" w:hint="eastAsia"/>
          <w:sz w:val="24"/>
        </w:rPr>
        <w:t>：赣州兴赣北延高</w:t>
      </w:r>
      <w:r>
        <w:rPr>
          <w:rFonts w:ascii="宋体" w:hAnsi="宋体" w:hint="eastAsia"/>
          <w:sz w:val="24"/>
        </w:rPr>
        <w:t>速公路有限责任公司</w:t>
      </w:r>
      <w:r>
        <w:rPr>
          <w:rFonts w:ascii="宋体" w:hAnsi="宋体" w:hint="eastAsia"/>
          <w:sz w:val="24"/>
        </w:rPr>
        <w:t>,</w:t>
      </w:r>
      <w:r>
        <w:rPr>
          <w:rFonts w:ascii="宋体" w:hAnsi="宋体" w:hint="eastAsia"/>
          <w:sz w:val="24"/>
        </w:rPr>
        <w:t>合同签订人</w:t>
      </w:r>
      <w:r>
        <w:rPr>
          <w:rFonts w:ascii="宋体" w:hAnsi="宋体" w:hint="eastAsia"/>
          <w:sz w:val="24"/>
        </w:rPr>
        <w:t>:</w:t>
      </w:r>
      <w:r>
        <w:rPr>
          <w:rFonts w:ascii="宋体" w:hAnsi="宋体"/>
          <w:sz w:val="24"/>
        </w:rPr>
        <w:t>赣州兴赣北延高速公路有限责任公司。</w:t>
      </w:r>
    </w:p>
    <w:p w14:paraId="08567C82" w14:textId="77777777" w:rsidR="00000000" w:rsidRDefault="00647AC0">
      <w:pPr>
        <w:spacing w:line="420" w:lineRule="exact"/>
        <w:ind w:firstLineChars="200" w:firstLine="482"/>
        <w:rPr>
          <w:rFonts w:ascii="宋体" w:hAnsi="宋体"/>
          <w:b/>
          <w:sz w:val="24"/>
        </w:rPr>
      </w:pPr>
      <w:r>
        <w:rPr>
          <w:rFonts w:ascii="宋体" w:hAnsi="宋体" w:hint="eastAsia"/>
          <w:b/>
          <w:sz w:val="24"/>
        </w:rPr>
        <w:t>二、</w:t>
      </w:r>
      <w:r>
        <w:rPr>
          <w:rFonts w:ascii="宋体" w:hAnsi="宋体"/>
          <w:b/>
          <w:sz w:val="24"/>
        </w:rPr>
        <w:t>采购</w:t>
      </w:r>
      <w:r>
        <w:rPr>
          <w:rFonts w:ascii="宋体" w:hAnsi="宋体" w:hint="eastAsia"/>
          <w:b/>
          <w:sz w:val="24"/>
        </w:rPr>
        <w:t>内容及要求</w:t>
      </w:r>
    </w:p>
    <w:tbl>
      <w:tblPr>
        <w:tblW w:w="9200" w:type="dxa"/>
        <w:tblInd w:w="93" w:type="dxa"/>
        <w:tblLook w:val="0000" w:firstRow="0" w:lastRow="0" w:firstColumn="0" w:lastColumn="0" w:noHBand="0" w:noVBand="0"/>
      </w:tblPr>
      <w:tblGrid>
        <w:gridCol w:w="700"/>
        <w:gridCol w:w="1660"/>
        <w:gridCol w:w="700"/>
        <w:gridCol w:w="783"/>
        <w:gridCol w:w="5357"/>
      </w:tblGrid>
      <w:tr w:rsidR="00000000" w14:paraId="4B5BB52F" w14:textId="77777777">
        <w:trPr>
          <w:trHeight w:val="76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14:paraId="78F33E98" w14:textId="77777777" w:rsidR="00000000" w:rsidRDefault="00647AC0">
            <w:pPr>
              <w:widowControl/>
              <w:jc w:val="center"/>
              <w:rPr>
                <w:kern w:val="0"/>
                <w:sz w:val="22"/>
                <w:szCs w:val="22"/>
              </w:rPr>
            </w:pPr>
            <w:r>
              <w:rPr>
                <w:rFonts w:ascii="宋体" w:hAnsi="宋体"/>
                <w:bCs/>
                <w:kern w:val="0"/>
                <w:sz w:val="22"/>
              </w:rPr>
              <w:t>序号</w:t>
            </w:r>
          </w:p>
        </w:tc>
        <w:tc>
          <w:tcPr>
            <w:tcW w:w="1660" w:type="dxa"/>
            <w:tcBorders>
              <w:top w:val="single" w:sz="4" w:space="0" w:color="auto"/>
              <w:left w:val="nil"/>
              <w:bottom w:val="single" w:sz="4" w:space="0" w:color="auto"/>
              <w:right w:val="single" w:sz="4" w:space="0" w:color="auto"/>
            </w:tcBorders>
            <w:shd w:val="clear" w:color="000000" w:fill="FFFFFF"/>
            <w:vAlign w:val="center"/>
          </w:tcPr>
          <w:p w14:paraId="26B55657" w14:textId="77777777" w:rsidR="00000000" w:rsidRDefault="00647AC0">
            <w:pPr>
              <w:widowControl/>
              <w:jc w:val="center"/>
              <w:rPr>
                <w:kern w:val="0"/>
                <w:sz w:val="22"/>
                <w:szCs w:val="22"/>
              </w:rPr>
            </w:pPr>
            <w:r>
              <w:rPr>
                <w:rFonts w:ascii="宋体" w:hAnsi="宋体" w:hint="eastAsia"/>
                <w:bCs/>
                <w:kern w:val="0"/>
                <w:sz w:val="22"/>
              </w:rPr>
              <w:t>物品名称</w:t>
            </w:r>
          </w:p>
        </w:tc>
        <w:tc>
          <w:tcPr>
            <w:tcW w:w="700" w:type="dxa"/>
            <w:tcBorders>
              <w:top w:val="single" w:sz="4" w:space="0" w:color="auto"/>
              <w:left w:val="nil"/>
              <w:bottom w:val="single" w:sz="4" w:space="0" w:color="auto"/>
              <w:right w:val="single" w:sz="4" w:space="0" w:color="auto"/>
            </w:tcBorders>
            <w:shd w:val="clear" w:color="000000" w:fill="FFFFFF"/>
            <w:vAlign w:val="center"/>
          </w:tcPr>
          <w:p w14:paraId="15BE0AAB" w14:textId="77777777" w:rsidR="00000000" w:rsidRDefault="00647AC0">
            <w:pPr>
              <w:widowControl/>
              <w:jc w:val="center"/>
              <w:rPr>
                <w:rFonts w:ascii="宋体" w:hAnsi="宋体" w:cs="宋体" w:hint="eastAsia"/>
                <w:kern w:val="0"/>
                <w:sz w:val="22"/>
                <w:szCs w:val="22"/>
              </w:rPr>
            </w:pPr>
            <w:r>
              <w:rPr>
                <w:rFonts w:ascii="宋体" w:hAnsi="宋体" w:hint="eastAsia"/>
                <w:bCs/>
                <w:kern w:val="0"/>
                <w:sz w:val="22"/>
              </w:rPr>
              <w:t>单位</w:t>
            </w:r>
          </w:p>
        </w:tc>
        <w:tc>
          <w:tcPr>
            <w:tcW w:w="783" w:type="dxa"/>
            <w:tcBorders>
              <w:top w:val="single" w:sz="4" w:space="0" w:color="auto"/>
              <w:left w:val="nil"/>
              <w:bottom w:val="single" w:sz="4" w:space="0" w:color="auto"/>
              <w:right w:val="single" w:sz="4" w:space="0" w:color="auto"/>
            </w:tcBorders>
            <w:shd w:val="clear" w:color="000000" w:fill="FFFFFF"/>
            <w:vAlign w:val="center"/>
          </w:tcPr>
          <w:p w14:paraId="36AC0B67" w14:textId="77777777" w:rsidR="00000000" w:rsidRDefault="00647AC0">
            <w:pPr>
              <w:widowControl/>
              <w:jc w:val="center"/>
              <w:rPr>
                <w:kern w:val="0"/>
                <w:sz w:val="22"/>
                <w:szCs w:val="22"/>
              </w:rPr>
            </w:pPr>
            <w:r>
              <w:rPr>
                <w:rFonts w:ascii="宋体" w:hAnsi="宋体"/>
                <w:bCs/>
                <w:kern w:val="0"/>
                <w:sz w:val="22"/>
              </w:rPr>
              <w:t>数量</w:t>
            </w:r>
          </w:p>
        </w:tc>
        <w:tc>
          <w:tcPr>
            <w:tcW w:w="5357" w:type="dxa"/>
            <w:tcBorders>
              <w:top w:val="single" w:sz="4" w:space="0" w:color="auto"/>
              <w:left w:val="nil"/>
              <w:bottom w:val="single" w:sz="4" w:space="0" w:color="auto"/>
              <w:right w:val="single" w:sz="4" w:space="0" w:color="auto"/>
            </w:tcBorders>
            <w:shd w:val="clear" w:color="000000" w:fill="FFFFFF"/>
            <w:vAlign w:val="center"/>
          </w:tcPr>
          <w:p w14:paraId="013E3AA0" w14:textId="77777777" w:rsidR="00000000" w:rsidRDefault="00647AC0">
            <w:pPr>
              <w:widowControl/>
              <w:jc w:val="center"/>
              <w:rPr>
                <w:rFonts w:ascii="宋体" w:hAnsi="宋体" w:hint="eastAsia"/>
                <w:kern w:val="0"/>
                <w:sz w:val="22"/>
                <w:szCs w:val="22"/>
              </w:rPr>
            </w:pPr>
            <w:r>
              <w:rPr>
                <w:rFonts w:ascii="宋体" w:hAnsi="宋体"/>
                <w:bCs/>
                <w:kern w:val="0"/>
                <w:sz w:val="22"/>
              </w:rPr>
              <w:t>备</w:t>
            </w:r>
            <w:r>
              <w:rPr>
                <w:rFonts w:ascii="宋体" w:hAnsi="宋体"/>
                <w:bCs/>
                <w:kern w:val="0"/>
                <w:sz w:val="22"/>
              </w:rPr>
              <w:t xml:space="preserve">  </w:t>
            </w:r>
            <w:r>
              <w:rPr>
                <w:rFonts w:ascii="宋体" w:hAnsi="宋体"/>
                <w:bCs/>
                <w:kern w:val="0"/>
                <w:sz w:val="22"/>
              </w:rPr>
              <w:t>注</w:t>
            </w:r>
          </w:p>
        </w:tc>
      </w:tr>
      <w:tr w:rsidR="00000000" w14:paraId="78544045" w14:textId="77777777">
        <w:trPr>
          <w:trHeight w:val="306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14:paraId="1842BA99" w14:textId="77777777" w:rsidR="00000000" w:rsidRDefault="00647AC0">
            <w:pPr>
              <w:widowControl/>
              <w:jc w:val="center"/>
              <w:rPr>
                <w:kern w:val="0"/>
                <w:sz w:val="22"/>
                <w:szCs w:val="22"/>
              </w:rPr>
            </w:pPr>
            <w:r>
              <w:rPr>
                <w:rFonts w:hint="eastAsia"/>
                <w:kern w:val="0"/>
                <w:sz w:val="22"/>
                <w:szCs w:val="22"/>
              </w:rPr>
              <w:t>1</w:t>
            </w:r>
          </w:p>
        </w:tc>
        <w:tc>
          <w:tcPr>
            <w:tcW w:w="1660" w:type="dxa"/>
            <w:tcBorders>
              <w:top w:val="single" w:sz="4" w:space="0" w:color="auto"/>
              <w:left w:val="nil"/>
              <w:bottom w:val="single" w:sz="4" w:space="0" w:color="auto"/>
              <w:right w:val="single" w:sz="4" w:space="0" w:color="auto"/>
            </w:tcBorders>
            <w:shd w:val="clear" w:color="000000" w:fill="FFFFFF"/>
            <w:vAlign w:val="center"/>
          </w:tcPr>
          <w:p w14:paraId="52FD3B73" w14:textId="77777777" w:rsidR="00000000" w:rsidRDefault="00647AC0">
            <w:pPr>
              <w:widowControl/>
              <w:jc w:val="left"/>
              <w:rPr>
                <w:kern w:val="0"/>
                <w:sz w:val="22"/>
                <w:szCs w:val="22"/>
              </w:rPr>
            </w:pPr>
            <w:r>
              <w:rPr>
                <w:kern w:val="0"/>
                <w:sz w:val="22"/>
                <w:szCs w:val="22"/>
              </w:rPr>
              <w:t>60</w:t>
            </w:r>
            <w:r>
              <w:rPr>
                <w:rFonts w:ascii="宋体" w:hAnsi="宋体" w:hint="eastAsia"/>
                <w:kern w:val="0"/>
                <w:sz w:val="22"/>
                <w:szCs w:val="22"/>
              </w:rPr>
              <w:t>升电热水器</w:t>
            </w:r>
          </w:p>
        </w:tc>
        <w:tc>
          <w:tcPr>
            <w:tcW w:w="700" w:type="dxa"/>
            <w:tcBorders>
              <w:top w:val="single" w:sz="4" w:space="0" w:color="auto"/>
              <w:left w:val="nil"/>
              <w:bottom w:val="single" w:sz="4" w:space="0" w:color="auto"/>
              <w:right w:val="single" w:sz="4" w:space="0" w:color="auto"/>
            </w:tcBorders>
            <w:shd w:val="clear" w:color="000000" w:fill="FFFFFF"/>
            <w:vAlign w:val="center"/>
          </w:tcPr>
          <w:p w14:paraId="57DE89A3" w14:textId="77777777" w:rsidR="00000000" w:rsidRDefault="00647AC0">
            <w:pPr>
              <w:widowControl/>
              <w:jc w:val="center"/>
              <w:rPr>
                <w:rFonts w:ascii="宋体" w:hAnsi="宋体" w:cs="宋体"/>
                <w:kern w:val="0"/>
                <w:sz w:val="22"/>
                <w:szCs w:val="22"/>
              </w:rPr>
            </w:pPr>
            <w:r>
              <w:rPr>
                <w:rFonts w:ascii="宋体" w:hAnsi="宋体" w:cs="宋体" w:hint="eastAsia"/>
                <w:kern w:val="0"/>
                <w:sz w:val="22"/>
                <w:szCs w:val="22"/>
              </w:rPr>
              <w:t>台</w:t>
            </w:r>
          </w:p>
        </w:tc>
        <w:tc>
          <w:tcPr>
            <w:tcW w:w="783" w:type="dxa"/>
            <w:tcBorders>
              <w:top w:val="single" w:sz="4" w:space="0" w:color="auto"/>
              <w:left w:val="nil"/>
              <w:bottom w:val="single" w:sz="4" w:space="0" w:color="auto"/>
              <w:right w:val="single" w:sz="4" w:space="0" w:color="auto"/>
            </w:tcBorders>
            <w:shd w:val="clear" w:color="000000" w:fill="FFFFFF"/>
            <w:vAlign w:val="center"/>
          </w:tcPr>
          <w:p w14:paraId="0F530A69" w14:textId="77777777" w:rsidR="00000000" w:rsidRDefault="00647AC0">
            <w:pPr>
              <w:widowControl/>
              <w:jc w:val="center"/>
              <w:rPr>
                <w:kern w:val="0"/>
                <w:sz w:val="22"/>
                <w:szCs w:val="22"/>
              </w:rPr>
            </w:pPr>
            <w:r>
              <w:rPr>
                <w:kern w:val="0"/>
                <w:sz w:val="22"/>
                <w:szCs w:val="22"/>
              </w:rPr>
              <w:t>1</w:t>
            </w:r>
            <w:r>
              <w:rPr>
                <w:rFonts w:hint="eastAsia"/>
                <w:kern w:val="0"/>
                <w:sz w:val="22"/>
                <w:szCs w:val="22"/>
              </w:rPr>
              <w:t>8</w:t>
            </w:r>
          </w:p>
        </w:tc>
        <w:tc>
          <w:tcPr>
            <w:tcW w:w="5357" w:type="dxa"/>
            <w:tcBorders>
              <w:top w:val="single" w:sz="4" w:space="0" w:color="auto"/>
              <w:left w:val="nil"/>
              <w:bottom w:val="single" w:sz="4" w:space="0" w:color="auto"/>
              <w:right w:val="single" w:sz="4" w:space="0" w:color="auto"/>
            </w:tcBorders>
            <w:shd w:val="clear" w:color="000000" w:fill="FFFFFF"/>
            <w:vAlign w:val="center"/>
          </w:tcPr>
          <w:p w14:paraId="7FC30999" w14:textId="77777777" w:rsidR="00000000" w:rsidRDefault="00647AC0">
            <w:pPr>
              <w:widowControl/>
              <w:jc w:val="left"/>
              <w:rPr>
                <w:kern w:val="0"/>
                <w:sz w:val="22"/>
                <w:szCs w:val="22"/>
              </w:rPr>
            </w:pPr>
            <w:r>
              <w:rPr>
                <w:rFonts w:ascii="宋体" w:hAnsi="宋体" w:hint="eastAsia"/>
                <w:kern w:val="0"/>
                <w:sz w:val="22"/>
                <w:szCs w:val="22"/>
              </w:rPr>
              <w:t>蓄水容量：</w:t>
            </w:r>
            <w:r>
              <w:rPr>
                <w:kern w:val="0"/>
                <w:sz w:val="22"/>
                <w:szCs w:val="22"/>
              </w:rPr>
              <w:t>60L</w:t>
            </w:r>
            <w:r>
              <w:rPr>
                <w:rFonts w:ascii="宋体" w:hAnsi="宋体" w:hint="eastAsia"/>
                <w:kern w:val="0"/>
                <w:sz w:val="22"/>
                <w:szCs w:val="22"/>
              </w:rPr>
              <w:t>；水温调节：</w:t>
            </w:r>
            <w:r>
              <w:rPr>
                <w:kern w:val="0"/>
                <w:sz w:val="22"/>
                <w:szCs w:val="22"/>
              </w:rPr>
              <w:t>30-75</w:t>
            </w:r>
            <w:r>
              <w:rPr>
                <w:rFonts w:ascii="宋体" w:hAnsi="宋体" w:hint="eastAsia"/>
                <w:kern w:val="0"/>
                <w:sz w:val="22"/>
                <w:szCs w:val="22"/>
              </w:rPr>
              <w:t>℃；能效等级：</w:t>
            </w:r>
            <w:r>
              <w:rPr>
                <w:kern w:val="0"/>
                <w:sz w:val="22"/>
                <w:szCs w:val="22"/>
              </w:rPr>
              <w:t>3</w:t>
            </w:r>
            <w:r>
              <w:rPr>
                <w:rFonts w:ascii="宋体" w:hAnsi="宋体" w:hint="eastAsia"/>
                <w:kern w:val="0"/>
                <w:sz w:val="22"/>
                <w:szCs w:val="22"/>
              </w:rPr>
              <w:t>级；额定功率：</w:t>
            </w:r>
            <w:r>
              <w:rPr>
                <w:kern w:val="0"/>
                <w:sz w:val="22"/>
                <w:szCs w:val="22"/>
              </w:rPr>
              <w:t>1800W</w:t>
            </w:r>
            <w:r>
              <w:rPr>
                <w:rFonts w:ascii="宋体" w:hAnsi="宋体" w:hint="eastAsia"/>
                <w:kern w:val="0"/>
                <w:sz w:val="22"/>
                <w:szCs w:val="22"/>
              </w:rPr>
              <w:t>；防漏电装置：</w:t>
            </w:r>
            <w:r>
              <w:rPr>
                <w:kern w:val="0"/>
                <w:sz w:val="22"/>
                <w:szCs w:val="22"/>
              </w:rPr>
              <w:t>PS</w:t>
            </w:r>
            <w:r>
              <w:rPr>
                <w:rFonts w:ascii="宋体" w:hAnsi="宋体" w:hint="eastAsia"/>
                <w:kern w:val="0"/>
                <w:sz w:val="22"/>
                <w:szCs w:val="22"/>
              </w:rPr>
              <w:t>三级断电开关；安全保护：防干烧保护、高温保护、高压保护；防水等级：</w:t>
            </w:r>
            <w:r>
              <w:rPr>
                <w:kern w:val="0"/>
                <w:sz w:val="22"/>
                <w:szCs w:val="22"/>
              </w:rPr>
              <w:t>IPx4</w:t>
            </w:r>
            <w:r>
              <w:rPr>
                <w:rFonts w:ascii="宋体" w:hAnsi="宋体" w:hint="eastAsia"/>
                <w:kern w:val="0"/>
                <w:sz w:val="22"/>
                <w:szCs w:val="22"/>
              </w:rPr>
              <w:t>（防溅型）；外形设计：亚光喷涂外层、</w:t>
            </w:r>
            <w:r>
              <w:rPr>
                <w:kern w:val="0"/>
                <w:sz w:val="22"/>
                <w:szCs w:val="22"/>
              </w:rPr>
              <w:t>LED</w:t>
            </w:r>
            <w:r>
              <w:rPr>
                <w:rFonts w:ascii="宋体" w:hAnsi="宋体" w:hint="eastAsia"/>
                <w:kern w:val="0"/>
                <w:sz w:val="22"/>
                <w:szCs w:val="22"/>
              </w:rPr>
              <w:t>数字显示屏；内胆材质：蓝钻内胆；加热体材质：英格莱</w:t>
            </w:r>
            <w:r>
              <w:rPr>
                <w:kern w:val="0"/>
                <w:sz w:val="22"/>
                <w:szCs w:val="22"/>
              </w:rPr>
              <w:t>316L</w:t>
            </w:r>
            <w:r>
              <w:rPr>
                <w:rFonts w:ascii="宋体" w:hAnsi="宋体" w:hint="eastAsia"/>
                <w:kern w:val="0"/>
                <w:sz w:val="22"/>
                <w:szCs w:val="22"/>
              </w:rPr>
              <w:t>不锈钢加热管；产品颜色：白色；产品类型：储水式；安装方式：壁挂式；控制方式：旋钮控制</w:t>
            </w:r>
            <w:r>
              <w:rPr>
                <w:rFonts w:ascii="宋体" w:hAnsi="宋体" w:hint="eastAsia"/>
                <w:kern w:val="0"/>
                <w:sz w:val="22"/>
                <w:szCs w:val="22"/>
              </w:rPr>
              <w:t>；加热方式：双管加热；</w:t>
            </w:r>
            <w:r>
              <w:rPr>
                <w:kern w:val="0"/>
                <w:sz w:val="22"/>
                <w:szCs w:val="22"/>
              </w:rPr>
              <w:t xml:space="preserve"> </w:t>
            </w:r>
            <w:r>
              <w:rPr>
                <w:rFonts w:ascii="宋体" w:hAnsi="宋体" w:hint="eastAsia"/>
                <w:kern w:val="0"/>
                <w:sz w:val="22"/>
                <w:szCs w:val="22"/>
              </w:rPr>
              <w:t>产品尺寸</w:t>
            </w:r>
            <w:r>
              <w:rPr>
                <w:kern w:val="0"/>
                <w:sz w:val="22"/>
                <w:szCs w:val="22"/>
              </w:rPr>
              <w:t>755×562×317mm</w:t>
            </w:r>
            <w:r>
              <w:rPr>
                <w:rFonts w:ascii="宋体" w:hAnsi="宋体" w:hint="eastAsia"/>
                <w:kern w:val="0"/>
                <w:sz w:val="22"/>
                <w:szCs w:val="22"/>
              </w:rPr>
              <w:t>；其它特点：防水镀膜、断电记忆、活能水循环装置；包含混水阀</w:t>
            </w:r>
            <w:r>
              <w:rPr>
                <w:kern w:val="0"/>
                <w:sz w:val="22"/>
                <w:szCs w:val="22"/>
              </w:rPr>
              <w:t xml:space="preserve"> </w:t>
            </w:r>
            <w:r>
              <w:rPr>
                <w:rFonts w:ascii="宋体" w:hAnsi="宋体" w:hint="eastAsia"/>
                <w:kern w:val="0"/>
                <w:sz w:val="22"/>
                <w:szCs w:val="22"/>
              </w:rPr>
              <w:t>、花洒、水管等配件，免费安装。严格执行国家关于销售家电产品“三包”的相关规定。</w:t>
            </w:r>
          </w:p>
        </w:tc>
      </w:tr>
    </w:tbl>
    <w:p w14:paraId="5332837D" w14:textId="77777777" w:rsidR="00000000" w:rsidRDefault="00647AC0">
      <w:pPr>
        <w:spacing w:line="420" w:lineRule="exact"/>
        <w:ind w:firstLineChars="200" w:firstLine="480"/>
        <w:rPr>
          <w:rFonts w:ascii="宋体" w:hAnsi="宋体" w:hint="eastAsia"/>
        </w:rPr>
      </w:pPr>
      <w:r>
        <w:rPr>
          <w:rFonts w:ascii="宋体" w:hAnsi="宋体" w:hint="eastAsia"/>
          <w:sz w:val="24"/>
        </w:rPr>
        <w:t>供货地点</w:t>
      </w:r>
      <w:r>
        <w:rPr>
          <w:rFonts w:ascii="宋体" w:hAnsi="宋体" w:hint="eastAsia"/>
          <w:sz w:val="24"/>
        </w:rPr>
        <w:t>:</w:t>
      </w:r>
      <w:r>
        <w:rPr>
          <w:rFonts w:ascii="宋体" w:hAnsi="宋体" w:hint="eastAsia"/>
          <w:sz w:val="24"/>
        </w:rPr>
        <w:t>兴赣北延高速蔡江收费站高速交警大队大院。</w:t>
      </w:r>
    </w:p>
    <w:p w14:paraId="53EB25F4" w14:textId="77777777" w:rsidR="00000000" w:rsidRDefault="00647AC0">
      <w:pPr>
        <w:spacing w:line="420" w:lineRule="exact"/>
        <w:ind w:firstLineChars="200" w:firstLine="480"/>
        <w:rPr>
          <w:rFonts w:ascii="宋体" w:hAnsi="宋体" w:hint="eastAsia"/>
          <w:sz w:val="24"/>
        </w:rPr>
      </w:pPr>
      <w:r>
        <w:rPr>
          <w:rFonts w:ascii="宋体" w:hAnsi="宋体" w:hint="eastAsia"/>
          <w:sz w:val="24"/>
        </w:rPr>
        <w:t>供货（安装）时间：供应商（报价人）必须在合同签订后</w:t>
      </w:r>
      <w:r>
        <w:rPr>
          <w:rFonts w:ascii="宋体" w:hAnsi="宋体" w:hint="eastAsia"/>
          <w:sz w:val="24"/>
        </w:rPr>
        <w:t>15</w:t>
      </w:r>
      <w:r>
        <w:rPr>
          <w:rFonts w:ascii="宋体" w:hAnsi="宋体" w:hint="eastAsia"/>
          <w:sz w:val="24"/>
        </w:rPr>
        <w:t>日内完成供货及安装、调试。</w:t>
      </w:r>
    </w:p>
    <w:p w14:paraId="7F1BEFC8" w14:textId="77777777" w:rsidR="00000000" w:rsidRDefault="00647AC0">
      <w:pPr>
        <w:spacing w:line="480" w:lineRule="exact"/>
        <w:ind w:firstLineChars="200" w:firstLine="482"/>
        <w:rPr>
          <w:rFonts w:ascii="宋体" w:hAnsi="宋体" w:hint="eastAsia"/>
          <w:b/>
          <w:sz w:val="24"/>
        </w:rPr>
      </w:pPr>
      <w:r>
        <w:rPr>
          <w:rFonts w:ascii="宋体" w:hAnsi="宋体" w:hint="eastAsia"/>
          <w:b/>
          <w:sz w:val="24"/>
        </w:rPr>
        <w:t>三、本次询价的控制价上限及要求</w:t>
      </w:r>
    </w:p>
    <w:p w14:paraId="6DCACC4E" w14:textId="77777777" w:rsidR="00000000" w:rsidRDefault="00647AC0">
      <w:pPr>
        <w:spacing w:line="480" w:lineRule="exact"/>
        <w:ind w:firstLineChars="200" w:firstLine="482"/>
        <w:rPr>
          <w:rFonts w:ascii="宋体" w:hAnsi="宋体" w:hint="eastAsia"/>
          <w:sz w:val="24"/>
        </w:rPr>
      </w:pPr>
      <w:r>
        <w:rPr>
          <w:rFonts w:ascii="宋体" w:hAnsi="宋体" w:hint="eastAsia"/>
          <w:b/>
          <w:sz w:val="24"/>
        </w:rPr>
        <w:t>控制价上限：</w:t>
      </w:r>
      <w:r>
        <w:rPr>
          <w:rFonts w:ascii="宋体" w:hAnsi="宋体" w:hint="eastAsia"/>
          <w:b/>
          <w:sz w:val="24"/>
        </w:rPr>
        <w:t>2.16</w:t>
      </w:r>
      <w:r>
        <w:rPr>
          <w:rFonts w:ascii="宋体" w:hAnsi="宋体" w:hint="eastAsia"/>
          <w:b/>
          <w:sz w:val="24"/>
        </w:rPr>
        <w:t>万元。</w:t>
      </w:r>
      <w:r>
        <w:rPr>
          <w:rFonts w:ascii="宋体" w:hAnsi="宋体" w:hint="eastAsia"/>
          <w:sz w:val="24"/>
        </w:rPr>
        <w:t>本报价包含材料设备费、运费、安装费、安全措施费、调试费、税金、利润、保修等完成本采购、安装项目的所有内容，采购人不再另行</w:t>
      </w:r>
      <w:r>
        <w:rPr>
          <w:rFonts w:ascii="宋体" w:hAnsi="宋体" w:hint="eastAsia"/>
          <w:sz w:val="24"/>
        </w:rPr>
        <w:t>支付其他费用。报价人的报价不得高于本限价，否则视为不响应询价文件，而被采购人拒绝。</w:t>
      </w:r>
    </w:p>
    <w:p w14:paraId="180CC7E5" w14:textId="77777777" w:rsidR="00000000" w:rsidRDefault="00647AC0">
      <w:pPr>
        <w:spacing w:line="420" w:lineRule="exact"/>
        <w:ind w:firstLineChars="200" w:firstLine="482"/>
        <w:rPr>
          <w:rFonts w:ascii="宋体" w:hAnsi="宋体"/>
          <w:b/>
          <w:sz w:val="24"/>
        </w:rPr>
      </w:pPr>
      <w:r>
        <w:rPr>
          <w:rFonts w:ascii="宋体" w:hAnsi="宋体" w:hint="eastAsia"/>
          <w:b/>
          <w:sz w:val="24"/>
        </w:rPr>
        <w:t>四、费用的支付</w:t>
      </w:r>
    </w:p>
    <w:p w14:paraId="3D5D63E6" w14:textId="77777777" w:rsidR="00000000" w:rsidRDefault="00647AC0">
      <w:pPr>
        <w:spacing w:line="420" w:lineRule="exact"/>
        <w:ind w:firstLineChars="200" w:firstLine="480"/>
        <w:rPr>
          <w:rFonts w:ascii="宋体" w:hAnsi="宋体"/>
          <w:sz w:val="24"/>
        </w:rPr>
      </w:pPr>
      <w:r>
        <w:rPr>
          <w:rFonts w:ascii="宋体" w:hAnsi="宋体"/>
          <w:sz w:val="24"/>
        </w:rPr>
        <w:t>1</w:t>
      </w:r>
      <w:r>
        <w:rPr>
          <w:rFonts w:ascii="宋体" w:hAnsi="宋体" w:hint="eastAsia"/>
          <w:sz w:val="24"/>
        </w:rPr>
        <w:t>、第</w:t>
      </w:r>
      <w:r>
        <w:rPr>
          <w:rFonts w:ascii="宋体" w:hAnsi="宋体"/>
          <w:sz w:val="24"/>
        </w:rPr>
        <w:t>1</w:t>
      </w:r>
      <w:r>
        <w:rPr>
          <w:rFonts w:ascii="宋体" w:hAnsi="宋体" w:hint="eastAsia"/>
          <w:sz w:val="24"/>
        </w:rPr>
        <w:t>期支付：安装、调试完成并经验收合格、及收到供货方合格发票后</w:t>
      </w:r>
      <w:r>
        <w:rPr>
          <w:rFonts w:ascii="宋体" w:hAnsi="宋体"/>
          <w:sz w:val="24"/>
        </w:rPr>
        <w:t>15</w:t>
      </w:r>
      <w:r>
        <w:rPr>
          <w:rFonts w:ascii="宋体" w:hAnsi="宋体" w:hint="eastAsia"/>
          <w:sz w:val="24"/>
        </w:rPr>
        <w:t>天内支付合同价的</w:t>
      </w:r>
      <w:r>
        <w:rPr>
          <w:rFonts w:ascii="宋体" w:hAnsi="宋体" w:hint="eastAsia"/>
          <w:sz w:val="24"/>
        </w:rPr>
        <w:t>95</w:t>
      </w:r>
      <w:r>
        <w:rPr>
          <w:rFonts w:ascii="宋体" w:hAnsi="宋体"/>
          <w:sz w:val="24"/>
        </w:rPr>
        <w:t>%</w:t>
      </w:r>
      <w:r>
        <w:rPr>
          <w:rFonts w:ascii="宋体" w:hAnsi="宋体" w:hint="eastAsia"/>
          <w:sz w:val="24"/>
        </w:rPr>
        <w:t>；</w:t>
      </w:r>
    </w:p>
    <w:p w14:paraId="42CE41E0" w14:textId="77777777" w:rsidR="00000000" w:rsidRDefault="00647AC0">
      <w:pPr>
        <w:spacing w:line="420" w:lineRule="exact"/>
        <w:ind w:firstLineChars="200" w:firstLine="480"/>
        <w:rPr>
          <w:rFonts w:ascii="宋体" w:hAnsi="宋体"/>
          <w:sz w:val="24"/>
        </w:rPr>
      </w:pPr>
      <w:r>
        <w:rPr>
          <w:rFonts w:ascii="宋体" w:hAnsi="宋体"/>
          <w:sz w:val="24"/>
        </w:rPr>
        <w:t>2</w:t>
      </w:r>
      <w:r>
        <w:rPr>
          <w:rFonts w:ascii="宋体" w:hAnsi="宋体" w:hint="eastAsia"/>
          <w:sz w:val="24"/>
        </w:rPr>
        <w:t>、第</w:t>
      </w:r>
      <w:r>
        <w:rPr>
          <w:rFonts w:ascii="宋体" w:hAnsi="宋体"/>
          <w:sz w:val="24"/>
        </w:rPr>
        <w:t>2</w:t>
      </w:r>
      <w:r>
        <w:rPr>
          <w:rFonts w:ascii="宋体" w:hAnsi="宋体" w:hint="eastAsia"/>
          <w:sz w:val="24"/>
        </w:rPr>
        <w:t>期支付：质保期一年（自安装完成并验收合格后起计），期满经采购人验收合格、及收到供货方合格发票后</w:t>
      </w:r>
      <w:r>
        <w:rPr>
          <w:rFonts w:ascii="宋体" w:hAnsi="宋体"/>
          <w:sz w:val="24"/>
        </w:rPr>
        <w:t>15</w:t>
      </w:r>
      <w:r>
        <w:rPr>
          <w:rFonts w:ascii="宋体" w:hAnsi="宋体" w:hint="eastAsia"/>
          <w:sz w:val="24"/>
        </w:rPr>
        <w:t>天内支付合同价的</w:t>
      </w:r>
      <w:r>
        <w:rPr>
          <w:rFonts w:ascii="宋体" w:hAnsi="宋体" w:hint="eastAsia"/>
          <w:sz w:val="24"/>
        </w:rPr>
        <w:t>5</w:t>
      </w:r>
      <w:r>
        <w:rPr>
          <w:rFonts w:ascii="宋体" w:hAnsi="宋体"/>
          <w:sz w:val="24"/>
        </w:rPr>
        <w:t>%</w:t>
      </w:r>
      <w:r>
        <w:rPr>
          <w:rFonts w:ascii="宋体" w:hAnsi="宋体" w:hint="eastAsia"/>
          <w:sz w:val="24"/>
        </w:rPr>
        <w:t>。</w:t>
      </w:r>
    </w:p>
    <w:p w14:paraId="7DC2079C" w14:textId="77777777" w:rsidR="00000000" w:rsidRDefault="00647AC0">
      <w:pPr>
        <w:spacing w:line="420" w:lineRule="exact"/>
        <w:ind w:firstLineChars="200" w:firstLine="482"/>
        <w:rPr>
          <w:rFonts w:ascii="宋体" w:hAnsi="宋体"/>
          <w:b/>
          <w:sz w:val="24"/>
        </w:rPr>
      </w:pPr>
      <w:r>
        <w:rPr>
          <w:rFonts w:ascii="宋体" w:hAnsi="宋体" w:hint="eastAsia"/>
          <w:b/>
          <w:sz w:val="24"/>
        </w:rPr>
        <w:lastRenderedPageBreak/>
        <w:t>五、报价人资格要求</w:t>
      </w:r>
    </w:p>
    <w:p w14:paraId="17AAF8B1" w14:textId="77777777" w:rsidR="00000000" w:rsidRDefault="00647AC0">
      <w:pPr>
        <w:spacing w:line="420" w:lineRule="exact"/>
        <w:ind w:firstLineChars="200" w:firstLine="480"/>
        <w:rPr>
          <w:rFonts w:ascii="宋体" w:hAnsi="宋体"/>
          <w:sz w:val="24"/>
        </w:rPr>
      </w:pPr>
      <w:r>
        <w:rPr>
          <w:rFonts w:ascii="宋体" w:hAnsi="宋体"/>
          <w:sz w:val="24"/>
        </w:rPr>
        <w:t xml:space="preserve">1 </w:t>
      </w:r>
      <w:r>
        <w:rPr>
          <w:rFonts w:ascii="宋体" w:hAnsi="宋体"/>
          <w:sz w:val="24"/>
        </w:rPr>
        <w:t>资质要求：具有有效的营业执照</w:t>
      </w:r>
      <w:r>
        <w:rPr>
          <w:rFonts w:ascii="宋体" w:hAnsi="宋体" w:hint="eastAsia"/>
          <w:sz w:val="24"/>
        </w:rPr>
        <w:t>（具有本次采购项目经营范围）</w:t>
      </w:r>
      <w:r>
        <w:rPr>
          <w:rFonts w:ascii="宋体" w:hAnsi="宋体"/>
          <w:sz w:val="24"/>
        </w:rPr>
        <w:t>。</w:t>
      </w:r>
    </w:p>
    <w:p w14:paraId="15134C16" w14:textId="77777777" w:rsidR="00000000" w:rsidRDefault="00647AC0">
      <w:pPr>
        <w:spacing w:line="420" w:lineRule="exact"/>
        <w:ind w:firstLineChars="200" w:firstLine="480"/>
        <w:rPr>
          <w:rFonts w:ascii="宋体" w:hAnsi="宋体" w:hint="eastAsia"/>
          <w:sz w:val="24"/>
        </w:rPr>
      </w:pPr>
      <w:r>
        <w:rPr>
          <w:rFonts w:ascii="宋体" w:hAnsi="宋体"/>
          <w:sz w:val="24"/>
        </w:rPr>
        <w:t xml:space="preserve">2 </w:t>
      </w:r>
      <w:r>
        <w:rPr>
          <w:rFonts w:ascii="宋体" w:hAnsi="宋体"/>
          <w:sz w:val="24"/>
        </w:rPr>
        <w:t>业绩要求：近一年内</w:t>
      </w:r>
      <w:r>
        <w:rPr>
          <w:rFonts w:ascii="宋体" w:hAnsi="宋体" w:hint="eastAsia"/>
          <w:sz w:val="24"/>
        </w:rPr>
        <w:t>（合同签订时间为</w:t>
      </w:r>
      <w:r>
        <w:rPr>
          <w:rFonts w:ascii="宋体" w:hAnsi="宋体"/>
          <w:sz w:val="24"/>
        </w:rPr>
        <w:t>20</w:t>
      </w:r>
      <w:r>
        <w:rPr>
          <w:rFonts w:ascii="宋体" w:hAnsi="宋体" w:hint="eastAsia"/>
          <w:sz w:val="24"/>
        </w:rPr>
        <w:t>20</w:t>
      </w:r>
      <w:r>
        <w:rPr>
          <w:rFonts w:ascii="宋体" w:hAnsi="宋体"/>
          <w:sz w:val="24"/>
        </w:rPr>
        <w:t>年</w:t>
      </w:r>
      <w:r>
        <w:rPr>
          <w:rFonts w:ascii="宋体" w:hAnsi="宋体"/>
          <w:sz w:val="24"/>
        </w:rPr>
        <w:t>1</w:t>
      </w:r>
      <w:r>
        <w:rPr>
          <w:rFonts w:ascii="宋体" w:hAnsi="宋体"/>
          <w:sz w:val="24"/>
        </w:rPr>
        <w:t>月</w:t>
      </w:r>
      <w:r>
        <w:rPr>
          <w:rFonts w:ascii="宋体" w:hAnsi="宋体"/>
          <w:sz w:val="24"/>
        </w:rPr>
        <w:t>1</w:t>
      </w:r>
      <w:r>
        <w:rPr>
          <w:rFonts w:ascii="宋体" w:hAnsi="宋体"/>
          <w:sz w:val="24"/>
        </w:rPr>
        <w:t>日至</w:t>
      </w:r>
      <w:r>
        <w:rPr>
          <w:rFonts w:ascii="宋体" w:hAnsi="宋体"/>
          <w:sz w:val="24"/>
        </w:rPr>
        <w:t>2020</w:t>
      </w:r>
      <w:r>
        <w:rPr>
          <w:rFonts w:ascii="宋体" w:hAnsi="宋体"/>
          <w:sz w:val="24"/>
        </w:rPr>
        <w:t>年</w:t>
      </w:r>
      <w:r>
        <w:rPr>
          <w:rFonts w:ascii="宋体" w:hAnsi="宋体"/>
          <w:sz w:val="24"/>
        </w:rPr>
        <w:t>1</w:t>
      </w:r>
      <w:r>
        <w:rPr>
          <w:rFonts w:ascii="宋体" w:hAnsi="宋体" w:hint="eastAsia"/>
          <w:sz w:val="24"/>
        </w:rPr>
        <w:t>2</w:t>
      </w:r>
      <w:r>
        <w:rPr>
          <w:rFonts w:ascii="宋体" w:hAnsi="宋体"/>
          <w:sz w:val="24"/>
        </w:rPr>
        <w:t>月</w:t>
      </w:r>
      <w:r>
        <w:rPr>
          <w:rFonts w:ascii="宋体" w:hAnsi="宋体" w:hint="eastAsia"/>
          <w:sz w:val="24"/>
        </w:rPr>
        <w:t>31</w:t>
      </w:r>
      <w:r>
        <w:rPr>
          <w:rFonts w:ascii="宋体" w:hAnsi="宋体"/>
          <w:sz w:val="24"/>
        </w:rPr>
        <w:t>日</w:t>
      </w:r>
      <w:r>
        <w:rPr>
          <w:rFonts w:ascii="宋体" w:hAnsi="宋体" w:hint="eastAsia"/>
          <w:sz w:val="24"/>
        </w:rPr>
        <w:t>）至少完成</w:t>
      </w:r>
      <w:r>
        <w:rPr>
          <w:rFonts w:ascii="宋体" w:hAnsi="宋体" w:hint="eastAsia"/>
          <w:sz w:val="24"/>
        </w:rPr>
        <w:t>1</w:t>
      </w:r>
      <w:r>
        <w:rPr>
          <w:rFonts w:ascii="宋体" w:hAnsi="宋体"/>
          <w:sz w:val="24"/>
        </w:rPr>
        <w:t>个</w:t>
      </w:r>
      <w:r>
        <w:rPr>
          <w:rFonts w:ascii="宋体" w:hAnsi="宋体" w:hint="eastAsia"/>
          <w:sz w:val="24"/>
        </w:rPr>
        <w:t>类似项目</w:t>
      </w:r>
      <w:r>
        <w:rPr>
          <w:rFonts w:ascii="宋体" w:hAnsi="宋体" w:hint="eastAsia"/>
          <w:sz w:val="24"/>
        </w:rPr>
        <w:t>（每个项目合同金额不少于</w:t>
      </w:r>
      <w:r>
        <w:rPr>
          <w:rFonts w:ascii="宋体" w:hAnsi="宋体" w:hint="eastAsia"/>
          <w:sz w:val="24"/>
        </w:rPr>
        <w:t>5</w:t>
      </w:r>
      <w:r>
        <w:rPr>
          <w:rFonts w:ascii="宋体" w:hAnsi="宋体" w:hint="eastAsia"/>
          <w:sz w:val="24"/>
        </w:rPr>
        <w:t>万元）</w:t>
      </w:r>
      <w:r>
        <w:rPr>
          <w:rFonts w:ascii="宋体" w:hAnsi="宋体"/>
          <w:sz w:val="24"/>
        </w:rPr>
        <w:t>。</w:t>
      </w:r>
    </w:p>
    <w:p w14:paraId="205A9ACC" w14:textId="77777777" w:rsidR="00000000" w:rsidRDefault="00647AC0">
      <w:pPr>
        <w:spacing w:line="420" w:lineRule="exact"/>
        <w:ind w:firstLineChars="200" w:firstLine="482"/>
        <w:rPr>
          <w:rFonts w:ascii="宋体" w:hAnsi="宋体" w:hint="eastAsia"/>
          <w:b/>
          <w:sz w:val="24"/>
        </w:rPr>
      </w:pPr>
      <w:r>
        <w:rPr>
          <w:rFonts w:ascii="宋体" w:hAnsi="宋体" w:hint="eastAsia"/>
          <w:b/>
          <w:sz w:val="24"/>
        </w:rPr>
        <w:t>六、报价文件组成</w:t>
      </w:r>
    </w:p>
    <w:p w14:paraId="4EF13D6E" w14:textId="77777777" w:rsidR="00000000" w:rsidRDefault="00647AC0">
      <w:pPr>
        <w:spacing w:line="420" w:lineRule="exact"/>
        <w:ind w:firstLineChars="200" w:firstLine="480"/>
        <w:rPr>
          <w:rFonts w:ascii="宋体" w:hAnsi="宋体" w:hint="eastAsia"/>
          <w:sz w:val="24"/>
        </w:rPr>
      </w:pPr>
      <w:r>
        <w:rPr>
          <w:rFonts w:ascii="宋体" w:hAnsi="宋体" w:hint="eastAsia"/>
          <w:sz w:val="24"/>
        </w:rPr>
        <w:t>请各报价人派专人携带身份证明及报价文件，参加本次活动：</w:t>
      </w:r>
    </w:p>
    <w:p w14:paraId="17CE7D14" w14:textId="77777777" w:rsidR="00000000" w:rsidRDefault="00647AC0">
      <w:pPr>
        <w:spacing w:line="420" w:lineRule="exact"/>
        <w:ind w:firstLineChars="200" w:firstLine="480"/>
        <w:rPr>
          <w:rFonts w:ascii="宋体" w:hAnsi="宋体" w:hint="eastAsia"/>
          <w:sz w:val="24"/>
        </w:rPr>
      </w:pPr>
      <w:r>
        <w:rPr>
          <w:rFonts w:ascii="宋体" w:hAnsi="宋体" w:hint="eastAsia"/>
          <w:sz w:val="24"/>
        </w:rPr>
        <w:t>（</w:t>
      </w:r>
      <w:r>
        <w:rPr>
          <w:rFonts w:ascii="宋体" w:hAnsi="宋体" w:hint="eastAsia"/>
          <w:sz w:val="24"/>
        </w:rPr>
        <w:t>1</w:t>
      </w:r>
      <w:r>
        <w:rPr>
          <w:rFonts w:ascii="宋体" w:hAnsi="宋体" w:hint="eastAsia"/>
          <w:sz w:val="24"/>
        </w:rPr>
        <w:t>）法人代表（持法人代表相关证明复印件）或其授权代理人（持授权书原件）；</w:t>
      </w:r>
    </w:p>
    <w:p w14:paraId="67A1331E" w14:textId="77777777" w:rsidR="00000000" w:rsidRDefault="00647AC0">
      <w:pPr>
        <w:spacing w:line="420" w:lineRule="exact"/>
        <w:ind w:firstLineChars="200" w:firstLine="480"/>
        <w:rPr>
          <w:rFonts w:ascii="宋体" w:hAnsi="宋体" w:hint="eastAsia"/>
          <w:sz w:val="24"/>
        </w:rPr>
      </w:pPr>
      <w:r>
        <w:rPr>
          <w:rFonts w:ascii="宋体" w:hAnsi="宋体" w:hint="eastAsia"/>
          <w:sz w:val="24"/>
        </w:rPr>
        <w:t>（</w:t>
      </w:r>
      <w:r>
        <w:rPr>
          <w:rFonts w:ascii="宋体" w:hAnsi="宋体" w:hint="eastAsia"/>
          <w:sz w:val="24"/>
        </w:rPr>
        <w:t>2</w:t>
      </w:r>
      <w:r>
        <w:rPr>
          <w:rFonts w:ascii="宋体" w:hAnsi="宋体" w:hint="eastAsia"/>
          <w:sz w:val="24"/>
        </w:rPr>
        <w:t>）经办人身份证复印件；</w:t>
      </w:r>
    </w:p>
    <w:p w14:paraId="2E32F159" w14:textId="77777777" w:rsidR="00000000" w:rsidRDefault="00647AC0">
      <w:pPr>
        <w:spacing w:line="420" w:lineRule="exact"/>
        <w:ind w:firstLineChars="200" w:firstLine="480"/>
        <w:rPr>
          <w:rFonts w:ascii="宋体" w:hAnsi="宋体" w:hint="eastAsia"/>
          <w:sz w:val="24"/>
        </w:rPr>
      </w:pPr>
      <w:r>
        <w:rPr>
          <w:rFonts w:ascii="宋体" w:hAnsi="宋体" w:hint="eastAsia"/>
          <w:sz w:val="24"/>
        </w:rPr>
        <w:t>（</w:t>
      </w:r>
      <w:r>
        <w:rPr>
          <w:rFonts w:ascii="宋体" w:hAnsi="宋体" w:hint="eastAsia"/>
          <w:sz w:val="24"/>
        </w:rPr>
        <w:t>3</w:t>
      </w:r>
      <w:r>
        <w:rPr>
          <w:rFonts w:ascii="宋体" w:hAnsi="宋体" w:hint="eastAsia"/>
          <w:sz w:val="24"/>
        </w:rPr>
        <w:t>）报价函；</w:t>
      </w:r>
    </w:p>
    <w:p w14:paraId="7361A8F0" w14:textId="77777777" w:rsidR="00000000" w:rsidRDefault="00647AC0">
      <w:pPr>
        <w:spacing w:line="420" w:lineRule="exact"/>
        <w:ind w:firstLineChars="200" w:firstLine="480"/>
        <w:rPr>
          <w:rFonts w:ascii="宋体" w:hAnsi="宋体" w:hint="eastAsia"/>
          <w:sz w:val="24"/>
        </w:rPr>
      </w:pPr>
      <w:r>
        <w:rPr>
          <w:rFonts w:ascii="宋体" w:hAnsi="宋体" w:hint="eastAsia"/>
          <w:sz w:val="24"/>
        </w:rPr>
        <w:t>（</w:t>
      </w:r>
      <w:r>
        <w:rPr>
          <w:rFonts w:ascii="宋体" w:hAnsi="宋体" w:hint="eastAsia"/>
          <w:sz w:val="24"/>
        </w:rPr>
        <w:t>4</w:t>
      </w:r>
      <w:r>
        <w:rPr>
          <w:rFonts w:ascii="宋体" w:hAnsi="宋体" w:hint="eastAsia"/>
          <w:sz w:val="24"/>
        </w:rPr>
        <w:t>）信誉承诺表；</w:t>
      </w:r>
    </w:p>
    <w:p w14:paraId="049AF594" w14:textId="77777777" w:rsidR="00000000" w:rsidRDefault="00647AC0">
      <w:pPr>
        <w:spacing w:line="420" w:lineRule="exact"/>
        <w:ind w:firstLineChars="200" w:firstLine="480"/>
        <w:rPr>
          <w:rFonts w:ascii="宋体" w:hAnsi="宋体" w:hint="eastAsia"/>
          <w:sz w:val="24"/>
        </w:rPr>
      </w:pPr>
      <w:r>
        <w:rPr>
          <w:rFonts w:ascii="宋体" w:hAnsi="宋体" w:hint="eastAsia"/>
          <w:sz w:val="24"/>
        </w:rPr>
        <w:t>（</w:t>
      </w:r>
      <w:r>
        <w:rPr>
          <w:rFonts w:ascii="宋体" w:hAnsi="宋体" w:hint="eastAsia"/>
          <w:sz w:val="24"/>
        </w:rPr>
        <w:t>5</w:t>
      </w:r>
      <w:r>
        <w:rPr>
          <w:rFonts w:ascii="宋体" w:hAnsi="宋体" w:hint="eastAsia"/>
          <w:sz w:val="24"/>
        </w:rPr>
        <w:t>）单位营业执照复印件；</w:t>
      </w:r>
    </w:p>
    <w:p w14:paraId="47CBE1F1" w14:textId="77777777" w:rsidR="00000000" w:rsidRDefault="00647AC0">
      <w:pPr>
        <w:spacing w:line="420" w:lineRule="exact"/>
        <w:ind w:firstLineChars="200" w:firstLine="480"/>
        <w:rPr>
          <w:rFonts w:ascii="宋体" w:hAnsi="宋体" w:hint="eastAsia"/>
          <w:sz w:val="24"/>
        </w:rPr>
      </w:pPr>
      <w:r>
        <w:rPr>
          <w:rFonts w:ascii="宋体" w:hAnsi="宋体" w:hint="eastAsia"/>
          <w:sz w:val="24"/>
        </w:rPr>
        <w:t>（</w:t>
      </w:r>
      <w:r>
        <w:rPr>
          <w:rFonts w:ascii="宋体" w:hAnsi="宋体" w:hint="eastAsia"/>
          <w:sz w:val="24"/>
        </w:rPr>
        <w:t>6</w:t>
      </w:r>
      <w:r>
        <w:rPr>
          <w:rFonts w:ascii="宋体" w:hAnsi="宋体" w:hint="eastAsia"/>
          <w:sz w:val="24"/>
        </w:rPr>
        <w:t>）</w:t>
      </w:r>
      <w:r>
        <w:rPr>
          <w:rFonts w:ascii="宋体" w:hAnsi="宋体" w:hint="eastAsia"/>
          <w:sz w:val="24"/>
        </w:rPr>
        <w:t>业绩证明材料（已签正式合同）</w:t>
      </w:r>
      <w:r>
        <w:rPr>
          <w:rFonts w:ascii="宋体" w:hAnsi="宋体" w:hint="eastAsia"/>
          <w:sz w:val="24"/>
        </w:rPr>
        <w:t>复印件</w:t>
      </w:r>
      <w:r>
        <w:rPr>
          <w:rFonts w:ascii="宋体" w:hAnsi="宋体" w:hint="eastAsia"/>
          <w:sz w:val="24"/>
        </w:rPr>
        <w:t>。</w:t>
      </w:r>
    </w:p>
    <w:p w14:paraId="73A7B6B6" w14:textId="77777777" w:rsidR="00000000" w:rsidRDefault="00647AC0">
      <w:pPr>
        <w:spacing w:line="420" w:lineRule="exact"/>
        <w:ind w:firstLineChars="250" w:firstLine="600"/>
        <w:rPr>
          <w:rFonts w:ascii="宋体" w:hAnsi="宋体" w:hint="eastAsia"/>
          <w:sz w:val="24"/>
        </w:rPr>
      </w:pPr>
      <w:r>
        <w:rPr>
          <w:rFonts w:ascii="宋体" w:hAnsi="宋体" w:hint="eastAsia"/>
          <w:sz w:val="24"/>
        </w:rPr>
        <w:t>以上资料均应逐页加盖单位公章并装订成册（一式两份）、不得活页。</w:t>
      </w:r>
    </w:p>
    <w:p w14:paraId="04194DFF" w14:textId="77777777" w:rsidR="00000000" w:rsidRDefault="00647AC0">
      <w:pPr>
        <w:spacing w:line="420" w:lineRule="exact"/>
        <w:ind w:firstLineChars="200" w:firstLine="482"/>
        <w:rPr>
          <w:rFonts w:ascii="宋体" w:hAnsi="宋体" w:hint="eastAsia"/>
          <w:sz w:val="24"/>
        </w:rPr>
      </w:pPr>
      <w:r>
        <w:rPr>
          <w:rFonts w:ascii="宋体" w:hAnsi="宋体" w:hint="eastAsia"/>
          <w:b/>
          <w:sz w:val="24"/>
        </w:rPr>
        <w:t>七、公告媒介、采购文件获取时间及方式：</w:t>
      </w:r>
      <w:r>
        <w:rPr>
          <w:rFonts w:ascii="宋体" w:hAnsi="宋体" w:hint="eastAsia"/>
          <w:sz w:val="24"/>
        </w:rPr>
        <w:t>有意向的报价人请于报价文件的递交截止时间前，</w:t>
      </w:r>
      <w:r>
        <w:rPr>
          <w:rFonts w:ascii="宋体" w:hAnsi="宋体"/>
          <w:sz w:val="24"/>
        </w:rPr>
        <w:t>自行在赣州交通控股集团有限公司官方网站（</w:t>
      </w:r>
      <w:r>
        <w:rPr>
          <w:rFonts w:ascii="宋体" w:hAnsi="宋体"/>
          <w:sz w:val="24"/>
        </w:rPr>
        <w:t>ht</w:t>
      </w:r>
      <w:r>
        <w:rPr>
          <w:rFonts w:ascii="宋体" w:hAnsi="宋体"/>
          <w:sz w:val="24"/>
        </w:rPr>
        <w:t>tp://www.gzjtkgjt.com/</w:t>
      </w:r>
      <w:r>
        <w:rPr>
          <w:rFonts w:ascii="宋体" w:hAnsi="宋体"/>
          <w:sz w:val="24"/>
        </w:rPr>
        <w:t>）或江西省招标投标网（</w:t>
      </w:r>
      <w:r>
        <w:rPr>
          <w:rFonts w:ascii="宋体" w:hAnsi="宋体"/>
          <w:sz w:val="24"/>
        </w:rPr>
        <w:t>http://www.jxtb.org.cn/</w:t>
      </w:r>
      <w:r>
        <w:rPr>
          <w:rFonts w:ascii="宋体" w:hAnsi="宋体"/>
          <w:sz w:val="24"/>
        </w:rPr>
        <w:t>）查阅采购公告，在赣州交通控股集团有限公司官方网站（</w:t>
      </w:r>
      <w:r>
        <w:rPr>
          <w:rFonts w:ascii="宋体" w:hAnsi="宋体"/>
          <w:sz w:val="24"/>
        </w:rPr>
        <w:t>http://www.gzjtkgjt.com/</w:t>
      </w:r>
      <w:r>
        <w:rPr>
          <w:rFonts w:ascii="宋体" w:hAnsi="宋体"/>
          <w:sz w:val="24"/>
        </w:rPr>
        <w:t>）下载询价采购文件。</w:t>
      </w:r>
    </w:p>
    <w:p w14:paraId="59D1D613" w14:textId="77777777" w:rsidR="00000000" w:rsidRDefault="00647AC0">
      <w:pPr>
        <w:spacing w:line="420" w:lineRule="exact"/>
        <w:ind w:firstLineChars="200" w:firstLine="482"/>
        <w:rPr>
          <w:rFonts w:ascii="宋体" w:hAnsi="宋体"/>
          <w:b/>
          <w:sz w:val="24"/>
        </w:rPr>
      </w:pPr>
      <w:r>
        <w:rPr>
          <w:rFonts w:ascii="宋体" w:hAnsi="宋体" w:hint="eastAsia"/>
          <w:b/>
          <w:sz w:val="24"/>
        </w:rPr>
        <w:t>八、报价文件的密封和标识</w:t>
      </w:r>
    </w:p>
    <w:p w14:paraId="620E77B5" w14:textId="77777777" w:rsidR="00000000" w:rsidRDefault="00647AC0">
      <w:pPr>
        <w:spacing w:line="420" w:lineRule="exact"/>
        <w:ind w:firstLineChars="200" w:firstLine="480"/>
        <w:rPr>
          <w:rFonts w:ascii="宋体" w:hAnsi="宋体"/>
          <w:sz w:val="24"/>
        </w:rPr>
      </w:pPr>
      <w:r>
        <w:rPr>
          <w:rFonts w:ascii="宋体" w:hAnsi="宋体" w:hint="eastAsia"/>
          <w:sz w:val="24"/>
        </w:rPr>
        <w:t>报价文件应密封包装。封套的封口处加盖报价人单位章或由报价人的法定代表人或其委托代理人签字。</w:t>
      </w:r>
    </w:p>
    <w:p w14:paraId="60134EAB" w14:textId="77777777" w:rsidR="00000000" w:rsidRDefault="00647AC0">
      <w:pPr>
        <w:spacing w:line="420" w:lineRule="exact"/>
        <w:ind w:firstLineChars="200" w:firstLine="482"/>
        <w:rPr>
          <w:rFonts w:ascii="宋体" w:hAnsi="宋体" w:hint="eastAsia"/>
          <w:b/>
          <w:sz w:val="24"/>
        </w:rPr>
      </w:pPr>
      <w:r>
        <w:rPr>
          <w:rFonts w:ascii="宋体" w:hAnsi="宋体" w:hint="eastAsia"/>
          <w:b/>
          <w:sz w:val="24"/>
        </w:rPr>
        <w:t>九、报价文件的递交及相关事宜：</w:t>
      </w:r>
    </w:p>
    <w:p w14:paraId="5FBDCFE2" w14:textId="77777777" w:rsidR="00000000" w:rsidRDefault="00647AC0">
      <w:pPr>
        <w:spacing w:line="420" w:lineRule="exact"/>
        <w:ind w:firstLineChars="200" w:firstLine="480"/>
        <w:rPr>
          <w:rFonts w:ascii="宋体" w:hAnsi="宋体" w:hint="eastAsia"/>
          <w:sz w:val="24"/>
        </w:rPr>
      </w:pPr>
      <w:r>
        <w:rPr>
          <w:rFonts w:ascii="宋体" w:hAnsi="宋体" w:hint="eastAsia"/>
          <w:sz w:val="24"/>
        </w:rPr>
        <w:t>报价文件的递交截止时间：</w:t>
      </w:r>
      <w:r>
        <w:rPr>
          <w:rFonts w:ascii="宋体" w:hAnsi="宋体" w:hint="eastAsia"/>
          <w:sz w:val="24"/>
        </w:rPr>
        <w:t>2021</w:t>
      </w:r>
      <w:r>
        <w:rPr>
          <w:rFonts w:ascii="宋体" w:hAnsi="宋体" w:hint="eastAsia"/>
          <w:sz w:val="24"/>
        </w:rPr>
        <w:t>年</w:t>
      </w:r>
      <w:r>
        <w:rPr>
          <w:rFonts w:ascii="宋体" w:hAnsi="宋体" w:hint="eastAsia"/>
          <w:sz w:val="24"/>
        </w:rPr>
        <w:t>3</w:t>
      </w:r>
      <w:r>
        <w:rPr>
          <w:rFonts w:ascii="宋体" w:hAnsi="宋体" w:hint="eastAsia"/>
          <w:sz w:val="24"/>
        </w:rPr>
        <w:t>月</w:t>
      </w:r>
      <w:r>
        <w:rPr>
          <w:rFonts w:ascii="宋体" w:hAnsi="宋体" w:hint="eastAsia"/>
          <w:sz w:val="24"/>
        </w:rPr>
        <w:t>24</w:t>
      </w:r>
      <w:r>
        <w:rPr>
          <w:rFonts w:ascii="宋体" w:hAnsi="宋体" w:hint="eastAsia"/>
          <w:sz w:val="24"/>
        </w:rPr>
        <w:t>日</w:t>
      </w:r>
      <w:r>
        <w:rPr>
          <w:rFonts w:ascii="宋体" w:hAnsi="宋体" w:hint="eastAsia"/>
          <w:sz w:val="24"/>
        </w:rPr>
        <w:t>10</w:t>
      </w:r>
      <w:r>
        <w:rPr>
          <w:rFonts w:ascii="宋体" w:hAnsi="宋体" w:hint="eastAsia"/>
          <w:sz w:val="24"/>
        </w:rPr>
        <w:t>：</w:t>
      </w:r>
      <w:r>
        <w:rPr>
          <w:rFonts w:ascii="宋体" w:hAnsi="宋体" w:hint="eastAsia"/>
          <w:sz w:val="24"/>
        </w:rPr>
        <w:t>00</w:t>
      </w:r>
      <w:r>
        <w:rPr>
          <w:rFonts w:ascii="宋体" w:hAnsi="宋体" w:hint="eastAsia"/>
          <w:sz w:val="24"/>
        </w:rPr>
        <w:t>，递交地址：江西省兴国县良村镇政府院内兴赣北延高速项目办一楼会议室。采购人</w:t>
      </w:r>
      <w:r>
        <w:rPr>
          <w:rFonts w:ascii="宋体" w:hAnsi="宋体" w:hint="eastAsia"/>
          <w:sz w:val="24"/>
        </w:rPr>
        <w:t>将拒绝接受在递交截止时间后送达的报价函。</w:t>
      </w:r>
    </w:p>
    <w:p w14:paraId="0FDD022C" w14:textId="77777777" w:rsidR="00000000" w:rsidRDefault="00647AC0">
      <w:pPr>
        <w:spacing w:line="420" w:lineRule="exact"/>
        <w:ind w:firstLineChars="200" w:firstLine="482"/>
        <w:rPr>
          <w:rFonts w:ascii="宋体" w:hAnsi="宋体"/>
          <w:b/>
          <w:sz w:val="24"/>
        </w:rPr>
      </w:pPr>
      <w:r>
        <w:rPr>
          <w:rFonts w:ascii="宋体" w:hAnsi="宋体" w:hint="eastAsia"/>
          <w:b/>
          <w:sz w:val="24"/>
        </w:rPr>
        <w:t>十、报价文件的开启程序</w:t>
      </w:r>
    </w:p>
    <w:p w14:paraId="2CA90922" w14:textId="77777777" w:rsidR="00000000" w:rsidRDefault="00647AC0">
      <w:pPr>
        <w:spacing w:line="420" w:lineRule="exact"/>
        <w:ind w:firstLineChars="200" w:firstLine="480"/>
        <w:rPr>
          <w:rFonts w:ascii="宋体" w:hAnsi="宋体"/>
          <w:sz w:val="24"/>
        </w:rPr>
      </w:pPr>
      <w:r>
        <w:rPr>
          <w:rFonts w:ascii="宋体" w:hAnsi="宋体" w:hint="eastAsia"/>
          <w:sz w:val="24"/>
        </w:rPr>
        <w:t>1</w:t>
      </w:r>
      <w:r>
        <w:rPr>
          <w:rFonts w:ascii="宋体" w:hAnsi="宋体" w:hint="eastAsia"/>
          <w:sz w:val="24"/>
        </w:rPr>
        <w:t>、公布在截止时间前递交报价文件的报价人数量；</w:t>
      </w:r>
    </w:p>
    <w:p w14:paraId="6BD02B33" w14:textId="77777777" w:rsidR="00000000" w:rsidRDefault="00647AC0">
      <w:pPr>
        <w:spacing w:line="420" w:lineRule="exact"/>
        <w:ind w:firstLineChars="200" w:firstLine="480"/>
        <w:rPr>
          <w:rFonts w:ascii="宋体" w:hAnsi="宋体"/>
          <w:sz w:val="24"/>
        </w:rPr>
      </w:pPr>
      <w:r>
        <w:rPr>
          <w:rFonts w:ascii="宋体" w:hAnsi="宋体" w:hint="eastAsia"/>
          <w:sz w:val="24"/>
        </w:rPr>
        <w:t>2</w:t>
      </w:r>
      <w:r>
        <w:rPr>
          <w:rFonts w:ascii="宋体" w:hAnsi="宋体" w:hint="eastAsia"/>
          <w:sz w:val="24"/>
        </w:rPr>
        <w:t>、报价人代表现场检查报价文件密封情况；</w:t>
      </w:r>
    </w:p>
    <w:p w14:paraId="2C16392B" w14:textId="77777777" w:rsidR="00000000" w:rsidRDefault="00647AC0">
      <w:pPr>
        <w:spacing w:line="420" w:lineRule="exact"/>
        <w:ind w:firstLineChars="200" w:firstLine="480"/>
        <w:rPr>
          <w:rFonts w:ascii="宋体" w:hAnsi="宋体"/>
          <w:sz w:val="24"/>
        </w:rPr>
      </w:pPr>
      <w:r>
        <w:rPr>
          <w:rFonts w:ascii="宋体" w:hAnsi="宋体" w:hint="eastAsia"/>
          <w:sz w:val="24"/>
        </w:rPr>
        <w:t>3</w:t>
      </w:r>
      <w:r>
        <w:rPr>
          <w:rFonts w:ascii="宋体" w:hAnsi="宋体" w:hint="eastAsia"/>
          <w:sz w:val="24"/>
        </w:rPr>
        <w:t>、开启报价文件，公布报价人名称、报价等，结束后报价人及采购小组签字确认。</w:t>
      </w:r>
    </w:p>
    <w:p w14:paraId="6B9BE0FD" w14:textId="77777777" w:rsidR="00000000" w:rsidRDefault="00647AC0">
      <w:pPr>
        <w:spacing w:line="420" w:lineRule="exact"/>
        <w:ind w:firstLineChars="200" w:firstLine="482"/>
        <w:rPr>
          <w:rFonts w:ascii="宋体" w:hAnsi="宋体"/>
          <w:b/>
          <w:sz w:val="24"/>
        </w:rPr>
      </w:pPr>
      <w:r>
        <w:rPr>
          <w:rFonts w:ascii="宋体" w:hAnsi="宋体" w:hint="eastAsia"/>
          <w:b/>
          <w:sz w:val="24"/>
        </w:rPr>
        <w:t>十一、公示</w:t>
      </w:r>
    </w:p>
    <w:p w14:paraId="561336DB" w14:textId="77777777" w:rsidR="00000000" w:rsidRDefault="00647AC0">
      <w:pPr>
        <w:spacing w:line="420" w:lineRule="exact"/>
        <w:ind w:firstLineChars="200" w:firstLine="480"/>
        <w:rPr>
          <w:rFonts w:ascii="宋体" w:hAnsi="宋体"/>
          <w:sz w:val="24"/>
        </w:rPr>
      </w:pPr>
      <w:r>
        <w:rPr>
          <w:rFonts w:ascii="宋体" w:hAnsi="宋体" w:hint="eastAsia"/>
          <w:sz w:val="24"/>
        </w:rPr>
        <w:t>询价结束后</w:t>
      </w:r>
      <w:r>
        <w:rPr>
          <w:rFonts w:ascii="宋体" w:hAnsi="宋体" w:hint="eastAsia"/>
          <w:sz w:val="24"/>
        </w:rPr>
        <w:t>3</w:t>
      </w:r>
      <w:r>
        <w:rPr>
          <w:rFonts w:ascii="宋体" w:hAnsi="宋体" w:hint="eastAsia"/>
          <w:sz w:val="24"/>
        </w:rPr>
        <w:t>日内，在江西省招标投标网（</w:t>
      </w:r>
      <w:r>
        <w:rPr>
          <w:rFonts w:ascii="宋体" w:hAnsi="宋体" w:hint="eastAsia"/>
          <w:sz w:val="24"/>
        </w:rPr>
        <w:t>http://www.jxtb.org.cn</w:t>
      </w:r>
      <w:r>
        <w:rPr>
          <w:rFonts w:ascii="宋体" w:hAnsi="宋体" w:hint="eastAsia"/>
          <w:sz w:val="24"/>
        </w:rPr>
        <w:t>）、赣州交通控股集团有限公司网站（</w:t>
      </w:r>
      <w:r>
        <w:rPr>
          <w:rFonts w:ascii="宋体" w:hAnsi="宋体" w:hint="eastAsia"/>
          <w:sz w:val="24"/>
        </w:rPr>
        <w:t>http://www.gzjtkgjt.com</w:t>
      </w:r>
      <w:r>
        <w:rPr>
          <w:rFonts w:ascii="宋体" w:hAnsi="宋体" w:hint="eastAsia"/>
          <w:sz w:val="24"/>
        </w:rPr>
        <w:t>）上对候选人进行公示。</w:t>
      </w:r>
    </w:p>
    <w:p w14:paraId="3A2C4D98" w14:textId="77777777" w:rsidR="00000000" w:rsidRDefault="00647AC0">
      <w:pPr>
        <w:spacing w:line="420" w:lineRule="exact"/>
        <w:ind w:firstLineChars="200" w:firstLine="482"/>
        <w:rPr>
          <w:rFonts w:ascii="宋体" w:hAnsi="宋体"/>
          <w:b/>
          <w:sz w:val="24"/>
        </w:rPr>
      </w:pPr>
      <w:r>
        <w:rPr>
          <w:rFonts w:ascii="宋体" w:hAnsi="宋体" w:hint="eastAsia"/>
          <w:b/>
          <w:sz w:val="24"/>
        </w:rPr>
        <w:t>十二、联系方式</w:t>
      </w:r>
    </w:p>
    <w:p w14:paraId="50A9987C" w14:textId="77777777" w:rsidR="00000000" w:rsidRDefault="00647AC0">
      <w:pPr>
        <w:spacing w:line="420" w:lineRule="exact"/>
        <w:ind w:firstLineChars="200" w:firstLine="480"/>
        <w:rPr>
          <w:rFonts w:ascii="宋体" w:hAnsi="宋体"/>
          <w:sz w:val="24"/>
        </w:rPr>
      </w:pPr>
      <w:r>
        <w:rPr>
          <w:rFonts w:ascii="宋体" w:hAnsi="宋体" w:hint="eastAsia"/>
          <w:sz w:val="24"/>
        </w:rPr>
        <w:t>采购人名称：赣州兴赣北延高速公路有限责任公司</w:t>
      </w:r>
    </w:p>
    <w:p w14:paraId="154BA5D7" w14:textId="77777777" w:rsidR="00000000" w:rsidRDefault="00647AC0">
      <w:pPr>
        <w:spacing w:line="420" w:lineRule="exact"/>
        <w:ind w:firstLineChars="200" w:firstLine="480"/>
        <w:rPr>
          <w:rFonts w:ascii="宋体" w:hAnsi="宋体"/>
          <w:sz w:val="24"/>
        </w:rPr>
      </w:pPr>
      <w:r>
        <w:rPr>
          <w:rFonts w:ascii="宋体" w:hAnsi="宋体" w:hint="eastAsia"/>
          <w:sz w:val="24"/>
        </w:rPr>
        <w:t>采购人地址：江西省兴</w:t>
      </w:r>
      <w:r>
        <w:rPr>
          <w:rFonts w:ascii="宋体" w:hAnsi="宋体" w:hint="eastAsia"/>
          <w:sz w:val="24"/>
        </w:rPr>
        <w:t>国县良村镇政府院内</w:t>
      </w:r>
    </w:p>
    <w:p w14:paraId="1225E5F3" w14:textId="77777777" w:rsidR="00000000" w:rsidRDefault="00647AC0">
      <w:pPr>
        <w:spacing w:line="420" w:lineRule="exact"/>
        <w:ind w:firstLineChars="200" w:firstLine="480"/>
        <w:rPr>
          <w:rFonts w:ascii="宋体" w:hAnsi="宋体"/>
          <w:sz w:val="24"/>
        </w:rPr>
      </w:pPr>
      <w:r>
        <w:rPr>
          <w:rFonts w:ascii="宋体" w:hAnsi="宋体" w:hint="eastAsia"/>
          <w:sz w:val="24"/>
        </w:rPr>
        <w:lastRenderedPageBreak/>
        <w:t>联系人：胡先生</w:t>
      </w:r>
      <w:r>
        <w:rPr>
          <w:rFonts w:ascii="宋体" w:hAnsi="宋体" w:hint="eastAsia"/>
          <w:sz w:val="24"/>
        </w:rPr>
        <w:t xml:space="preserve"> </w:t>
      </w:r>
    </w:p>
    <w:p w14:paraId="52F361A2" w14:textId="77777777" w:rsidR="00000000" w:rsidRDefault="00647AC0">
      <w:pPr>
        <w:spacing w:line="420" w:lineRule="exact"/>
        <w:ind w:firstLineChars="200" w:firstLine="480"/>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rPr>
        <w:t>0797-</w:t>
      </w:r>
      <w:r>
        <w:rPr>
          <w:rFonts w:ascii="宋体" w:hAnsi="宋体" w:hint="eastAsia"/>
          <w:sz w:val="24"/>
        </w:rPr>
        <w:t>5369210</w:t>
      </w:r>
      <w:r>
        <w:rPr>
          <w:rFonts w:ascii="宋体" w:hAnsi="宋体" w:hint="eastAsia"/>
          <w:sz w:val="24"/>
        </w:rPr>
        <w:t xml:space="preserve"> </w:t>
      </w:r>
    </w:p>
    <w:p w14:paraId="5DF57332" w14:textId="77777777" w:rsidR="00000000" w:rsidRDefault="00647AC0">
      <w:pPr>
        <w:spacing w:line="312" w:lineRule="auto"/>
        <w:ind w:firstLineChars="200" w:firstLine="482"/>
        <w:rPr>
          <w:rFonts w:ascii="宋体" w:hAnsi="宋体"/>
          <w:b/>
          <w:sz w:val="24"/>
        </w:rPr>
      </w:pPr>
      <w:r>
        <w:rPr>
          <w:rFonts w:ascii="宋体" w:hAnsi="宋体" w:hint="eastAsia"/>
          <w:b/>
          <w:sz w:val="24"/>
        </w:rPr>
        <w:t>十三、监督部门及联系方式</w:t>
      </w:r>
    </w:p>
    <w:p w14:paraId="2C511BDC" w14:textId="77777777" w:rsidR="00000000" w:rsidRDefault="00647AC0">
      <w:pPr>
        <w:spacing w:line="420" w:lineRule="exact"/>
        <w:ind w:firstLineChars="200" w:firstLine="480"/>
        <w:rPr>
          <w:rFonts w:ascii="宋体" w:hAnsi="宋体"/>
          <w:sz w:val="24"/>
        </w:rPr>
      </w:pPr>
      <w:r>
        <w:rPr>
          <w:rFonts w:ascii="宋体" w:hAnsi="宋体" w:hint="eastAsia"/>
          <w:sz w:val="24"/>
        </w:rPr>
        <w:t>监督部门：赣州交通控股集团有限公司风控审计部、纪检监察室</w:t>
      </w:r>
    </w:p>
    <w:p w14:paraId="3EA68078" w14:textId="77777777" w:rsidR="00000000" w:rsidRDefault="00647AC0">
      <w:pPr>
        <w:spacing w:line="420" w:lineRule="exact"/>
        <w:ind w:firstLineChars="200" w:firstLine="480"/>
        <w:rPr>
          <w:rFonts w:ascii="宋体" w:hAnsi="宋体" w:hint="eastAsia"/>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址：江西省赣州市章贡区沙河镇赣州东收费站出口右侧（赣州交通控股集团有限公司）</w:t>
      </w:r>
    </w:p>
    <w:p w14:paraId="149B4241" w14:textId="77777777" w:rsidR="00000000" w:rsidRDefault="00647AC0">
      <w:pPr>
        <w:spacing w:line="420" w:lineRule="exact"/>
        <w:ind w:firstLineChars="200" w:firstLine="480"/>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rPr>
        <w:t>0797-8289879</w:t>
      </w:r>
      <w:r>
        <w:rPr>
          <w:rFonts w:ascii="宋体" w:hAnsi="宋体" w:hint="eastAsia"/>
          <w:sz w:val="24"/>
        </w:rPr>
        <w:t>、</w:t>
      </w:r>
      <w:r>
        <w:rPr>
          <w:rFonts w:ascii="宋体" w:hAnsi="宋体" w:hint="eastAsia"/>
          <w:sz w:val="24"/>
        </w:rPr>
        <w:t>0797-8282685</w:t>
      </w:r>
    </w:p>
    <w:p w14:paraId="2349761B" w14:textId="77777777" w:rsidR="00000000" w:rsidRDefault="00647AC0">
      <w:pPr>
        <w:spacing w:line="420" w:lineRule="exact"/>
        <w:ind w:firstLineChars="200" w:firstLine="480"/>
        <w:rPr>
          <w:rFonts w:ascii="宋体" w:hAnsi="宋体" w:hint="eastAsia"/>
          <w:sz w:val="24"/>
        </w:rPr>
      </w:pPr>
      <w:r>
        <w:rPr>
          <w:rFonts w:ascii="宋体" w:hAnsi="宋体" w:hint="eastAsia"/>
          <w:sz w:val="24"/>
        </w:rPr>
        <w:t>邮政编码：</w:t>
      </w:r>
      <w:r>
        <w:rPr>
          <w:rFonts w:ascii="宋体" w:hAnsi="宋体" w:hint="eastAsia"/>
          <w:sz w:val="24"/>
        </w:rPr>
        <w:t>341000</w:t>
      </w:r>
    </w:p>
    <w:p w14:paraId="5444B004" w14:textId="77777777" w:rsidR="00000000" w:rsidRDefault="00647AC0">
      <w:pPr>
        <w:spacing w:line="420" w:lineRule="exact"/>
        <w:ind w:firstLineChars="200" w:firstLine="480"/>
        <w:rPr>
          <w:rFonts w:ascii="宋体" w:hAnsi="宋体" w:hint="eastAsia"/>
          <w:sz w:val="24"/>
        </w:rPr>
      </w:pPr>
    </w:p>
    <w:p w14:paraId="6A216ADC" w14:textId="77777777" w:rsidR="00000000" w:rsidRDefault="00647AC0">
      <w:pPr>
        <w:spacing w:line="420" w:lineRule="exact"/>
        <w:ind w:firstLineChars="200" w:firstLine="480"/>
        <w:rPr>
          <w:rFonts w:ascii="宋体" w:hAnsi="宋体" w:hint="eastAsia"/>
          <w:sz w:val="24"/>
        </w:rPr>
      </w:pPr>
    </w:p>
    <w:p w14:paraId="1F0D58DC" w14:textId="77777777" w:rsidR="00000000" w:rsidRDefault="00647AC0">
      <w:pPr>
        <w:spacing w:line="420" w:lineRule="exact"/>
        <w:ind w:firstLineChars="1890" w:firstLine="4536"/>
        <w:jc w:val="center"/>
        <w:rPr>
          <w:rFonts w:ascii="宋体" w:hAnsi="宋体"/>
          <w:sz w:val="24"/>
        </w:rPr>
      </w:pPr>
      <w:r>
        <w:rPr>
          <w:rFonts w:ascii="宋体" w:hAnsi="宋体" w:hint="eastAsia"/>
          <w:sz w:val="24"/>
        </w:rPr>
        <w:t>赣州兴赣北延高速公路有限责任公司</w:t>
      </w:r>
    </w:p>
    <w:p w14:paraId="5E16A8B7" w14:textId="77777777" w:rsidR="00000000" w:rsidRDefault="00647AC0">
      <w:pPr>
        <w:spacing w:line="420" w:lineRule="exact"/>
        <w:ind w:firstLineChars="1890" w:firstLine="4536"/>
        <w:jc w:val="center"/>
        <w:rPr>
          <w:rFonts w:ascii="宋体" w:hAnsi="宋体"/>
          <w:sz w:val="24"/>
        </w:rPr>
      </w:pPr>
      <w:r>
        <w:rPr>
          <w:rFonts w:ascii="宋体" w:hAnsi="宋体" w:hint="eastAsia"/>
          <w:sz w:val="24"/>
        </w:rPr>
        <w:t>2021</w:t>
      </w:r>
      <w:r>
        <w:rPr>
          <w:rFonts w:ascii="宋体" w:hAnsi="宋体" w:hint="eastAsia"/>
          <w:sz w:val="24"/>
        </w:rPr>
        <w:t>年</w:t>
      </w:r>
      <w:r>
        <w:rPr>
          <w:rFonts w:ascii="宋体" w:hAnsi="宋体" w:hint="eastAsia"/>
          <w:sz w:val="24"/>
        </w:rPr>
        <w:t>3</w:t>
      </w:r>
      <w:r>
        <w:rPr>
          <w:rFonts w:ascii="宋体" w:hAnsi="宋体" w:hint="eastAsia"/>
          <w:sz w:val="24"/>
        </w:rPr>
        <w:t>月</w:t>
      </w:r>
      <w:r>
        <w:rPr>
          <w:rFonts w:ascii="宋体" w:hAnsi="宋体" w:hint="eastAsia"/>
          <w:sz w:val="24"/>
        </w:rPr>
        <w:t>18</w:t>
      </w:r>
      <w:r>
        <w:rPr>
          <w:rFonts w:ascii="宋体" w:hAnsi="宋体" w:hint="eastAsia"/>
          <w:sz w:val="24"/>
        </w:rPr>
        <w:t>日</w:t>
      </w:r>
    </w:p>
    <w:p w14:paraId="2653688C" w14:textId="77777777" w:rsidR="00000000" w:rsidRDefault="00647AC0">
      <w:pPr>
        <w:spacing w:line="420" w:lineRule="exact"/>
        <w:rPr>
          <w:rFonts w:ascii="宋体" w:hAnsi="宋体" w:hint="eastAsia"/>
          <w:bCs/>
          <w:sz w:val="24"/>
        </w:rPr>
      </w:pPr>
      <w:r>
        <w:rPr>
          <w:rFonts w:ascii="宋体" w:hAnsi="宋体"/>
          <w:bCs/>
          <w:sz w:val="24"/>
        </w:rPr>
        <w:br w:type="page"/>
      </w:r>
    </w:p>
    <w:p w14:paraId="68DE8432" w14:textId="77777777" w:rsidR="00000000" w:rsidRDefault="00647AC0">
      <w:pPr>
        <w:spacing w:line="420" w:lineRule="exact"/>
        <w:jc w:val="center"/>
        <w:rPr>
          <w:rFonts w:hint="eastAsia"/>
          <w:b/>
          <w:sz w:val="36"/>
          <w:szCs w:val="36"/>
        </w:rPr>
      </w:pPr>
      <w:r>
        <w:rPr>
          <w:rFonts w:hint="eastAsia"/>
          <w:b/>
          <w:sz w:val="36"/>
          <w:szCs w:val="36"/>
        </w:rPr>
        <w:t>第二章</w:t>
      </w:r>
    </w:p>
    <w:p w14:paraId="3B825AFD" w14:textId="77777777" w:rsidR="00000000" w:rsidRDefault="00647AC0">
      <w:pPr>
        <w:spacing w:line="420" w:lineRule="exact"/>
        <w:jc w:val="center"/>
        <w:rPr>
          <w:b/>
          <w:sz w:val="36"/>
          <w:szCs w:val="36"/>
        </w:rPr>
      </w:pPr>
      <w:r>
        <w:rPr>
          <w:rFonts w:hint="eastAsia"/>
          <w:b/>
          <w:sz w:val="36"/>
          <w:szCs w:val="36"/>
        </w:rPr>
        <w:t>评审办法</w:t>
      </w:r>
    </w:p>
    <w:p w14:paraId="12E97A2C" w14:textId="77777777" w:rsidR="00000000" w:rsidRDefault="00647AC0">
      <w:pPr>
        <w:spacing w:line="420" w:lineRule="exact"/>
        <w:ind w:firstLineChars="200" w:firstLine="482"/>
        <w:rPr>
          <w:rFonts w:ascii="宋体" w:hAnsi="宋体"/>
          <w:b/>
          <w:sz w:val="24"/>
        </w:rPr>
      </w:pPr>
      <w:r>
        <w:rPr>
          <w:rFonts w:ascii="宋体" w:hAnsi="宋体" w:hint="eastAsia"/>
          <w:b/>
          <w:sz w:val="24"/>
        </w:rPr>
        <w:t>一、评审方法</w:t>
      </w:r>
    </w:p>
    <w:p w14:paraId="2200B0CB" w14:textId="77777777" w:rsidR="00000000" w:rsidRDefault="00647AC0">
      <w:pPr>
        <w:spacing w:line="420" w:lineRule="exact"/>
        <w:ind w:firstLineChars="200" w:firstLine="480"/>
        <w:rPr>
          <w:rFonts w:ascii="宋体" w:hAnsi="宋体"/>
          <w:sz w:val="24"/>
        </w:rPr>
      </w:pPr>
      <w:r>
        <w:rPr>
          <w:rFonts w:ascii="宋体" w:hAnsi="宋体"/>
          <w:sz w:val="24"/>
        </w:rPr>
        <w:t>本次询价采用经评审的二次报价最低价法。</w:t>
      </w:r>
    </w:p>
    <w:p w14:paraId="0F8B282D" w14:textId="77777777" w:rsidR="00000000" w:rsidRDefault="00647AC0">
      <w:pPr>
        <w:spacing w:line="420" w:lineRule="exact"/>
        <w:ind w:firstLineChars="200" w:firstLine="482"/>
        <w:rPr>
          <w:rFonts w:ascii="宋体" w:hAnsi="宋体"/>
          <w:b/>
          <w:sz w:val="24"/>
        </w:rPr>
      </w:pPr>
      <w:r>
        <w:rPr>
          <w:rFonts w:ascii="宋体" w:hAnsi="宋体" w:hint="eastAsia"/>
          <w:b/>
          <w:sz w:val="24"/>
        </w:rPr>
        <w:t>二、形式、响应及资格评审标准</w:t>
      </w:r>
    </w:p>
    <w:p w14:paraId="68910450" w14:textId="77777777" w:rsidR="00000000" w:rsidRDefault="00647AC0">
      <w:pPr>
        <w:spacing w:line="420" w:lineRule="exact"/>
        <w:ind w:firstLineChars="200" w:firstLine="480"/>
        <w:rPr>
          <w:rFonts w:ascii="宋体" w:hAnsi="宋体"/>
          <w:sz w:val="24"/>
        </w:rPr>
      </w:pPr>
      <w:r>
        <w:rPr>
          <w:rFonts w:ascii="宋体" w:hAnsi="宋体"/>
          <w:sz w:val="24"/>
        </w:rPr>
        <w:t>1</w:t>
      </w:r>
      <w:r>
        <w:rPr>
          <w:rFonts w:ascii="宋体" w:hAnsi="宋体"/>
          <w:sz w:val="24"/>
        </w:rPr>
        <w:t>、报价</w:t>
      </w:r>
      <w:r>
        <w:rPr>
          <w:rFonts w:ascii="宋体" w:hAnsi="宋体"/>
          <w:sz w:val="24"/>
        </w:rPr>
        <w:t>文件按询价文件规定的格式、内容填写，字迹清晰可辨；</w:t>
      </w:r>
    </w:p>
    <w:p w14:paraId="1E5F5339" w14:textId="77777777" w:rsidR="00000000" w:rsidRDefault="00647AC0">
      <w:pPr>
        <w:spacing w:line="420" w:lineRule="exact"/>
        <w:ind w:firstLineChars="200" w:firstLine="480"/>
        <w:rPr>
          <w:rFonts w:ascii="宋体" w:hAnsi="宋体"/>
          <w:sz w:val="24"/>
        </w:rPr>
      </w:pPr>
      <w:r>
        <w:rPr>
          <w:rFonts w:ascii="宋体" w:hAnsi="宋体"/>
          <w:sz w:val="24"/>
        </w:rPr>
        <w:t>2</w:t>
      </w:r>
      <w:r>
        <w:rPr>
          <w:rFonts w:ascii="宋体" w:hAnsi="宋体"/>
          <w:sz w:val="24"/>
        </w:rPr>
        <w:t>、报价文件上法定代表人</w:t>
      </w:r>
      <w:r>
        <w:rPr>
          <w:rFonts w:ascii="宋体" w:hAnsi="宋体" w:hint="eastAsia"/>
          <w:sz w:val="24"/>
        </w:rPr>
        <w:t>、单位负责人</w:t>
      </w:r>
      <w:r>
        <w:rPr>
          <w:rFonts w:ascii="宋体" w:hAnsi="宋体"/>
          <w:sz w:val="24"/>
        </w:rPr>
        <w:t>或其委托代理人的签字、单位章盖章齐全</w:t>
      </w:r>
      <w:r>
        <w:rPr>
          <w:rFonts w:ascii="宋体" w:hAnsi="宋体" w:hint="eastAsia"/>
          <w:sz w:val="24"/>
        </w:rPr>
        <w:t>，</w:t>
      </w:r>
      <w:r>
        <w:rPr>
          <w:rFonts w:ascii="宋体" w:hAnsi="宋体"/>
          <w:sz w:val="24"/>
        </w:rPr>
        <w:t>符合询价文件规定；</w:t>
      </w:r>
    </w:p>
    <w:p w14:paraId="4A08633C" w14:textId="77777777" w:rsidR="00000000" w:rsidRDefault="00647AC0">
      <w:pPr>
        <w:spacing w:line="420" w:lineRule="exact"/>
        <w:ind w:firstLineChars="200" w:firstLine="480"/>
        <w:rPr>
          <w:rFonts w:ascii="宋体" w:hAnsi="宋体"/>
          <w:sz w:val="24"/>
        </w:rPr>
      </w:pPr>
      <w:r>
        <w:rPr>
          <w:rFonts w:ascii="宋体" w:hAnsi="宋体"/>
          <w:sz w:val="24"/>
        </w:rPr>
        <w:t>3</w:t>
      </w:r>
      <w:r>
        <w:rPr>
          <w:rFonts w:ascii="宋体" w:hAnsi="宋体"/>
          <w:sz w:val="24"/>
        </w:rPr>
        <w:t>、报价文件对询价文件的实质性要求和条件作出响应；</w:t>
      </w:r>
    </w:p>
    <w:p w14:paraId="3ED3D11C" w14:textId="77777777" w:rsidR="00000000" w:rsidRDefault="00647AC0">
      <w:pPr>
        <w:spacing w:line="420" w:lineRule="exact"/>
        <w:ind w:firstLineChars="200" w:firstLine="480"/>
        <w:rPr>
          <w:rFonts w:ascii="宋体" w:hAnsi="宋体"/>
          <w:sz w:val="24"/>
        </w:rPr>
      </w:pPr>
      <w:r>
        <w:rPr>
          <w:rFonts w:ascii="宋体" w:hAnsi="宋体"/>
          <w:sz w:val="24"/>
        </w:rPr>
        <w:t>4</w:t>
      </w:r>
      <w:r>
        <w:rPr>
          <w:rFonts w:ascii="宋体" w:hAnsi="宋体"/>
          <w:sz w:val="24"/>
        </w:rPr>
        <w:t>、权利义务符合询价文件规定；</w:t>
      </w:r>
    </w:p>
    <w:p w14:paraId="5F09F09E" w14:textId="77777777" w:rsidR="00000000" w:rsidRDefault="00647AC0">
      <w:pPr>
        <w:spacing w:line="420" w:lineRule="exact"/>
        <w:ind w:firstLineChars="200" w:firstLine="480"/>
        <w:rPr>
          <w:rFonts w:ascii="宋体" w:hAnsi="宋体"/>
          <w:sz w:val="24"/>
        </w:rPr>
      </w:pPr>
      <w:r>
        <w:rPr>
          <w:rFonts w:ascii="宋体" w:hAnsi="宋体"/>
          <w:sz w:val="24"/>
        </w:rPr>
        <w:t>5</w:t>
      </w:r>
      <w:r>
        <w:rPr>
          <w:rFonts w:ascii="宋体" w:hAnsi="宋体"/>
          <w:sz w:val="24"/>
        </w:rPr>
        <w:t>、具备有效的营业执照、资质证书</w:t>
      </w:r>
      <w:r>
        <w:rPr>
          <w:rFonts w:ascii="宋体" w:hAnsi="宋体" w:hint="eastAsia"/>
          <w:sz w:val="24"/>
        </w:rPr>
        <w:t>（如有）</w:t>
      </w:r>
      <w:r>
        <w:rPr>
          <w:rFonts w:ascii="宋体" w:hAnsi="宋体"/>
          <w:sz w:val="24"/>
        </w:rPr>
        <w:t>；</w:t>
      </w:r>
    </w:p>
    <w:p w14:paraId="1B60C840" w14:textId="77777777" w:rsidR="00000000" w:rsidRDefault="00647AC0">
      <w:pPr>
        <w:spacing w:line="420" w:lineRule="exact"/>
        <w:ind w:firstLineChars="200" w:firstLine="480"/>
        <w:rPr>
          <w:rFonts w:ascii="宋体" w:hAnsi="宋体"/>
          <w:sz w:val="24"/>
        </w:rPr>
      </w:pPr>
      <w:r>
        <w:rPr>
          <w:rFonts w:ascii="宋体" w:hAnsi="宋体"/>
          <w:sz w:val="24"/>
        </w:rPr>
        <w:t>6</w:t>
      </w:r>
      <w:r>
        <w:rPr>
          <w:rFonts w:ascii="宋体" w:hAnsi="宋体"/>
          <w:sz w:val="24"/>
        </w:rPr>
        <w:t>、资质等级符合报价文件规定</w:t>
      </w:r>
      <w:r>
        <w:rPr>
          <w:rFonts w:ascii="宋体" w:hAnsi="宋体" w:hint="eastAsia"/>
          <w:sz w:val="24"/>
        </w:rPr>
        <w:t>（如有）</w:t>
      </w:r>
      <w:r>
        <w:rPr>
          <w:rFonts w:ascii="宋体" w:hAnsi="宋体"/>
          <w:sz w:val="24"/>
        </w:rPr>
        <w:t>；</w:t>
      </w:r>
    </w:p>
    <w:p w14:paraId="6AEEF379" w14:textId="77777777" w:rsidR="00000000" w:rsidRDefault="00647AC0">
      <w:pPr>
        <w:spacing w:line="420" w:lineRule="exact"/>
        <w:ind w:firstLineChars="200" w:firstLine="480"/>
        <w:rPr>
          <w:rFonts w:ascii="宋体" w:hAnsi="宋体"/>
          <w:sz w:val="24"/>
        </w:rPr>
      </w:pPr>
      <w:r>
        <w:rPr>
          <w:rFonts w:ascii="宋体" w:hAnsi="宋体"/>
          <w:sz w:val="24"/>
        </w:rPr>
        <w:t>7</w:t>
      </w:r>
      <w:r>
        <w:rPr>
          <w:rFonts w:ascii="宋体" w:hAnsi="宋体"/>
          <w:sz w:val="24"/>
        </w:rPr>
        <w:t>、信誉符合报价文件规定。</w:t>
      </w:r>
    </w:p>
    <w:p w14:paraId="6BFF59F2" w14:textId="77777777" w:rsidR="00000000" w:rsidRDefault="00647AC0">
      <w:pPr>
        <w:spacing w:line="420" w:lineRule="exact"/>
        <w:ind w:firstLineChars="200" w:firstLine="482"/>
        <w:rPr>
          <w:rFonts w:ascii="宋体" w:hAnsi="宋体"/>
          <w:b/>
          <w:sz w:val="24"/>
        </w:rPr>
      </w:pPr>
      <w:r>
        <w:rPr>
          <w:rFonts w:ascii="宋体" w:hAnsi="宋体" w:hint="eastAsia"/>
          <w:b/>
          <w:sz w:val="24"/>
        </w:rPr>
        <w:t>三、评审程序</w:t>
      </w:r>
    </w:p>
    <w:p w14:paraId="3E2A95D2" w14:textId="77777777" w:rsidR="00000000" w:rsidRDefault="00647AC0">
      <w:pPr>
        <w:spacing w:line="420" w:lineRule="exact"/>
        <w:ind w:firstLineChars="200" w:firstLine="480"/>
        <w:rPr>
          <w:rFonts w:ascii="宋体" w:hAnsi="宋体"/>
          <w:sz w:val="24"/>
        </w:rPr>
      </w:pPr>
      <w:r>
        <w:rPr>
          <w:rFonts w:ascii="宋体" w:hAnsi="宋体"/>
          <w:sz w:val="24"/>
        </w:rPr>
        <w:t>本次询价采取二轮报价。</w:t>
      </w:r>
    </w:p>
    <w:p w14:paraId="02C26B57" w14:textId="77777777" w:rsidR="00000000" w:rsidRDefault="00647AC0">
      <w:pPr>
        <w:spacing w:line="420" w:lineRule="exact"/>
        <w:ind w:firstLineChars="200" w:firstLine="480"/>
        <w:rPr>
          <w:rFonts w:ascii="宋体" w:hAnsi="宋体"/>
          <w:sz w:val="24"/>
        </w:rPr>
      </w:pPr>
      <w:r>
        <w:rPr>
          <w:rFonts w:ascii="宋体" w:hAnsi="宋体"/>
          <w:sz w:val="24"/>
        </w:rPr>
        <w:t>（一）第一轮报价：</w:t>
      </w:r>
      <w:r>
        <w:rPr>
          <w:rFonts w:ascii="宋体" w:hAnsi="宋体" w:hint="eastAsia"/>
          <w:sz w:val="24"/>
        </w:rPr>
        <w:t>采购人</w:t>
      </w:r>
      <w:r>
        <w:rPr>
          <w:rFonts w:ascii="宋体" w:hAnsi="宋体"/>
          <w:sz w:val="24"/>
        </w:rPr>
        <w:t>现场当众开启报价文件，询价小组依据本章第二条形式、响应及资格评审标准对报价文件进行形式、响应及资格评审。有一</w:t>
      </w:r>
      <w:r>
        <w:rPr>
          <w:rFonts w:ascii="宋体" w:hAnsi="宋体"/>
          <w:sz w:val="24"/>
        </w:rPr>
        <w:t>项不符合评审标准的，将不通过评审。通过评审的报价文件，取报价最低的前</w:t>
      </w:r>
      <w:r>
        <w:rPr>
          <w:rFonts w:ascii="宋体" w:hAnsi="宋体"/>
          <w:sz w:val="24"/>
        </w:rPr>
        <w:t>5</w:t>
      </w:r>
      <w:r>
        <w:rPr>
          <w:rFonts w:ascii="宋体" w:hAnsi="宋体"/>
          <w:sz w:val="24"/>
        </w:rPr>
        <w:t>名进入第二轮报价（如未满</w:t>
      </w:r>
      <w:r>
        <w:rPr>
          <w:rFonts w:ascii="宋体" w:hAnsi="宋体"/>
          <w:sz w:val="24"/>
        </w:rPr>
        <w:t>5</w:t>
      </w:r>
      <w:r>
        <w:rPr>
          <w:rFonts w:ascii="宋体" w:hAnsi="宋体"/>
          <w:sz w:val="24"/>
        </w:rPr>
        <w:t>家，则全部进入第二轮报价）；</w:t>
      </w:r>
    </w:p>
    <w:p w14:paraId="779C981B" w14:textId="77777777" w:rsidR="00000000" w:rsidRDefault="00647AC0">
      <w:pPr>
        <w:spacing w:line="420" w:lineRule="exact"/>
        <w:ind w:firstLineChars="200" w:firstLine="480"/>
        <w:rPr>
          <w:rFonts w:ascii="宋体" w:hAnsi="宋体"/>
          <w:sz w:val="24"/>
        </w:rPr>
      </w:pPr>
      <w:r>
        <w:rPr>
          <w:rFonts w:ascii="宋体" w:hAnsi="宋体"/>
          <w:sz w:val="24"/>
        </w:rPr>
        <w:t>（二）第二轮报价：在第一轮报价的基础上进行二次报价。报价单位现场填写《报价表》当众报价，第二轮报价不得高于第一轮报价，经法人代表或授权代理人签字生效，报价最低者为签约单位。</w:t>
      </w:r>
    </w:p>
    <w:p w14:paraId="4D844A28" w14:textId="77777777" w:rsidR="00000000" w:rsidRDefault="00647AC0">
      <w:pPr>
        <w:spacing w:line="420" w:lineRule="exact"/>
        <w:ind w:firstLineChars="200" w:firstLine="480"/>
        <w:rPr>
          <w:rFonts w:ascii="宋体" w:hAnsi="宋体"/>
          <w:sz w:val="24"/>
        </w:rPr>
      </w:pPr>
      <w:r>
        <w:rPr>
          <w:rFonts w:ascii="宋体" w:hAnsi="宋体"/>
          <w:sz w:val="24"/>
        </w:rPr>
        <w:t>如有</w:t>
      </w:r>
      <w:r>
        <w:rPr>
          <w:rFonts w:ascii="宋体" w:hAnsi="宋体"/>
          <w:sz w:val="24"/>
        </w:rPr>
        <w:t>2</w:t>
      </w:r>
      <w:r>
        <w:rPr>
          <w:rFonts w:ascii="宋体" w:hAnsi="宋体"/>
          <w:sz w:val="24"/>
        </w:rPr>
        <w:t>个及以上单位的报价一致且均为最低价时，业主单位将采用逐个谈判的方式确定签约单位。逐个谈判后仍有</w:t>
      </w:r>
      <w:r>
        <w:rPr>
          <w:rFonts w:ascii="宋体" w:hAnsi="宋体"/>
          <w:sz w:val="24"/>
        </w:rPr>
        <w:t>2</w:t>
      </w:r>
      <w:r>
        <w:rPr>
          <w:rFonts w:ascii="宋体" w:hAnsi="宋体"/>
          <w:sz w:val="24"/>
        </w:rPr>
        <w:t>个及以上单位的报价一致且均为最低价时，将采用现场抽签的方式确定签约单位。</w:t>
      </w:r>
    </w:p>
    <w:p w14:paraId="671DC528" w14:textId="77777777" w:rsidR="00000000" w:rsidRDefault="00647AC0">
      <w:pPr>
        <w:spacing w:line="420" w:lineRule="exact"/>
        <w:ind w:firstLineChars="200" w:firstLine="480"/>
        <w:rPr>
          <w:rFonts w:ascii="宋体" w:hAnsi="宋体"/>
          <w:sz w:val="24"/>
        </w:rPr>
      </w:pPr>
      <w:r>
        <w:rPr>
          <w:rFonts w:ascii="宋体" w:hAnsi="宋体"/>
          <w:sz w:val="24"/>
        </w:rPr>
        <w:t>（三）评审结果</w:t>
      </w:r>
    </w:p>
    <w:p w14:paraId="7C218D8F" w14:textId="77777777" w:rsidR="00000000" w:rsidRDefault="00647AC0">
      <w:pPr>
        <w:spacing w:line="420" w:lineRule="exact"/>
        <w:ind w:firstLineChars="200" w:firstLine="480"/>
        <w:rPr>
          <w:rFonts w:ascii="宋体" w:hAnsi="宋体"/>
          <w:sz w:val="24"/>
        </w:rPr>
      </w:pPr>
      <w:r>
        <w:rPr>
          <w:rFonts w:ascii="宋体" w:hAnsi="宋体" w:hint="eastAsia"/>
          <w:sz w:val="24"/>
        </w:rPr>
        <w:t>1</w:t>
      </w:r>
      <w:r>
        <w:rPr>
          <w:rFonts w:ascii="宋体" w:hAnsi="宋体" w:hint="eastAsia"/>
          <w:sz w:val="24"/>
        </w:rPr>
        <w:t>、询价</w:t>
      </w:r>
      <w:r>
        <w:rPr>
          <w:rFonts w:ascii="宋体" w:hAnsi="宋体" w:hint="eastAsia"/>
          <w:sz w:val="24"/>
        </w:rPr>
        <w:t>/</w:t>
      </w:r>
      <w:r>
        <w:rPr>
          <w:rFonts w:ascii="宋体" w:hAnsi="宋体" w:hint="eastAsia"/>
          <w:sz w:val="24"/>
        </w:rPr>
        <w:t>谈判小组（</w:t>
      </w:r>
      <w:r>
        <w:rPr>
          <w:rFonts w:ascii="宋体" w:hAnsi="宋体" w:hint="eastAsia"/>
          <w:sz w:val="24"/>
        </w:rPr>
        <w:t>由采购人相关部门代表组成，成员不少于</w:t>
      </w:r>
      <w:r>
        <w:rPr>
          <w:rFonts w:ascii="宋体" w:hAnsi="宋体" w:hint="eastAsia"/>
          <w:sz w:val="24"/>
        </w:rPr>
        <w:t>3</w:t>
      </w:r>
      <w:r>
        <w:rPr>
          <w:rFonts w:ascii="宋体" w:hAnsi="宋体" w:hint="eastAsia"/>
          <w:sz w:val="24"/>
        </w:rPr>
        <w:t>人）</w:t>
      </w:r>
      <w:r>
        <w:rPr>
          <w:rFonts w:ascii="宋体" w:hAnsi="宋体"/>
          <w:sz w:val="24"/>
        </w:rPr>
        <w:t>按照</w:t>
      </w:r>
      <w:r>
        <w:rPr>
          <w:rFonts w:ascii="宋体" w:hAnsi="宋体" w:hint="eastAsia"/>
          <w:sz w:val="24"/>
        </w:rPr>
        <w:t>最终报价</w:t>
      </w:r>
      <w:r>
        <w:rPr>
          <w:rFonts w:ascii="宋体" w:hAnsi="宋体"/>
          <w:sz w:val="24"/>
        </w:rPr>
        <w:t>由</w:t>
      </w:r>
      <w:r>
        <w:rPr>
          <w:rFonts w:ascii="宋体" w:hAnsi="宋体" w:hint="eastAsia"/>
          <w:sz w:val="24"/>
        </w:rPr>
        <w:t>低</w:t>
      </w:r>
      <w:r>
        <w:rPr>
          <w:rFonts w:ascii="宋体" w:hAnsi="宋体"/>
          <w:sz w:val="24"/>
        </w:rPr>
        <w:t>到</w:t>
      </w:r>
      <w:r>
        <w:rPr>
          <w:rFonts w:ascii="宋体" w:hAnsi="宋体" w:hint="eastAsia"/>
          <w:sz w:val="24"/>
        </w:rPr>
        <w:t>高</w:t>
      </w:r>
      <w:r>
        <w:rPr>
          <w:rFonts w:ascii="宋体" w:hAnsi="宋体"/>
          <w:sz w:val="24"/>
        </w:rPr>
        <w:t>的顺序推荐候选人</w:t>
      </w:r>
      <w:r>
        <w:rPr>
          <w:rFonts w:ascii="宋体" w:hAnsi="宋体"/>
          <w:sz w:val="24"/>
        </w:rPr>
        <w:t xml:space="preserve"> 3 </w:t>
      </w:r>
      <w:r>
        <w:rPr>
          <w:rFonts w:ascii="宋体" w:hAnsi="宋体"/>
          <w:sz w:val="24"/>
        </w:rPr>
        <w:t>名。</w:t>
      </w:r>
    </w:p>
    <w:p w14:paraId="2E4094B8" w14:textId="77777777" w:rsidR="00000000" w:rsidRDefault="00647AC0">
      <w:pPr>
        <w:spacing w:line="420" w:lineRule="exact"/>
        <w:ind w:firstLineChars="200" w:firstLine="480"/>
        <w:rPr>
          <w:rFonts w:ascii="宋体" w:hAnsi="宋体"/>
          <w:sz w:val="24"/>
        </w:rPr>
      </w:pPr>
      <w:r>
        <w:rPr>
          <w:rFonts w:ascii="宋体" w:hAnsi="宋体" w:hint="eastAsia"/>
          <w:sz w:val="24"/>
        </w:rPr>
        <w:t>2</w:t>
      </w:r>
      <w:r>
        <w:rPr>
          <w:rFonts w:ascii="宋体" w:hAnsi="宋体" w:hint="eastAsia"/>
          <w:sz w:val="24"/>
        </w:rPr>
        <w:t>、询价</w:t>
      </w:r>
      <w:r>
        <w:rPr>
          <w:rFonts w:ascii="宋体" w:hAnsi="宋体" w:hint="eastAsia"/>
          <w:sz w:val="24"/>
        </w:rPr>
        <w:t>/</w:t>
      </w:r>
      <w:r>
        <w:rPr>
          <w:rFonts w:ascii="宋体" w:hAnsi="宋体" w:hint="eastAsia"/>
          <w:sz w:val="24"/>
        </w:rPr>
        <w:t>谈判小组</w:t>
      </w:r>
      <w:r>
        <w:rPr>
          <w:rFonts w:ascii="宋体" w:hAnsi="宋体"/>
          <w:sz w:val="24"/>
        </w:rPr>
        <w:t>完成评审后，应当</w:t>
      </w:r>
      <w:r>
        <w:rPr>
          <w:rFonts w:ascii="宋体" w:hAnsi="宋体" w:hint="eastAsia"/>
          <w:sz w:val="24"/>
        </w:rPr>
        <w:t>出具</w:t>
      </w:r>
      <w:r>
        <w:rPr>
          <w:rFonts w:ascii="宋体" w:hAnsi="宋体"/>
          <w:sz w:val="24"/>
        </w:rPr>
        <w:t>书面评</w:t>
      </w:r>
      <w:r>
        <w:rPr>
          <w:rFonts w:ascii="宋体" w:hAnsi="宋体" w:hint="eastAsia"/>
          <w:sz w:val="24"/>
        </w:rPr>
        <w:t>审</w:t>
      </w:r>
      <w:r>
        <w:rPr>
          <w:rFonts w:ascii="宋体" w:hAnsi="宋体"/>
          <w:sz w:val="24"/>
        </w:rPr>
        <w:t>报告</w:t>
      </w:r>
      <w:r>
        <w:rPr>
          <w:rFonts w:ascii="宋体" w:hAnsi="宋体" w:hint="eastAsia"/>
          <w:sz w:val="24"/>
        </w:rPr>
        <w:t>。</w:t>
      </w:r>
    </w:p>
    <w:p w14:paraId="7E9634BA" w14:textId="77777777" w:rsidR="00000000" w:rsidRDefault="00647AC0">
      <w:pPr>
        <w:autoSpaceDE w:val="0"/>
        <w:autoSpaceDN w:val="0"/>
        <w:adjustRightInd w:val="0"/>
        <w:spacing w:line="420" w:lineRule="exact"/>
        <w:jc w:val="center"/>
        <w:rPr>
          <w:rFonts w:ascii="宋体" w:hAnsi="宋体" w:hint="eastAsia"/>
          <w:bCs/>
          <w:sz w:val="24"/>
        </w:rPr>
      </w:pPr>
    </w:p>
    <w:p w14:paraId="6371B443" w14:textId="77777777" w:rsidR="00000000" w:rsidRDefault="00647AC0">
      <w:pPr>
        <w:spacing w:line="420" w:lineRule="exact"/>
        <w:jc w:val="center"/>
        <w:rPr>
          <w:rFonts w:hint="eastAsia"/>
          <w:b/>
          <w:sz w:val="36"/>
          <w:szCs w:val="36"/>
        </w:rPr>
      </w:pPr>
      <w:r>
        <w:rPr>
          <w:rFonts w:ascii="宋体" w:hAnsi="宋体"/>
          <w:bCs/>
          <w:sz w:val="24"/>
        </w:rPr>
        <w:br w:type="page"/>
      </w:r>
      <w:r>
        <w:rPr>
          <w:rFonts w:hint="eastAsia"/>
          <w:b/>
          <w:sz w:val="36"/>
          <w:szCs w:val="36"/>
        </w:rPr>
        <w:lastRenderedPageBreak/>
        <w:t>第三章</w:t>
      </w:r>
    </w:p>
    <w:p w14:paraId="1C1D4F60" w14:textId="77777777" w:rsidR="00000000" w:rsidRDefault="00647AC0">
      <w:pPr>
        <w:ind w:firstLine="480"/>
        <w:jc w:val="center"/>
        <w:rPr>
          <w:rFonts w:eastAsia="黑体"/>
          <w:sz w:val="30"/>
          <w:szCs w:val="30"/>
        </w:rPr>
      </w:pPr>
      <w:r>
        <w:rPr>
          <w:rFonts w:eastAsia="黑体" w:hint="eastAsia"/>
          <w:sz w:val="30"/>
          <w:szCs w:val="30"/>
        </w:rPr>
        <w:t>授权委托书、报价函、</w:t>
      </w:r>
      <w:r>
        <w:rPr>
          <w:rFonts w:eastAsia="黑体"/>
          <w:bCs/>
          <w:sz w:val="30"/>
          <w:szCs w:val="30"/>
        </w:rPr>
        <w:t>信誉</w:t>
      </w:r>
      <w:r>
        <w:rPr>
          <w:rFonts w:eastAsia="黑体" w:hint="eastAsia"/>
          <w:bCs/>
          <w:sz w:val="30"/>
          <w:szCs w:val="30"/>
        </w:rPr>
        <w:t>承诺</w:t>
      </w:r>
      <w:r>
        <w:rPr>
          <w:rFonts w:eastAsia="黑体"/>
          <w:bCs/>
          <w:sz w:val="30"/>
          <w:szCs w:val="30"/>
        </w:rPr>
        <w:t>表</w:t>
      </w:r>
      <w:r>
        <w:rPr>
          <w:rFonts w:eastAsia="黑体" w:hint="eastAsia"/>
          <w:bCs/>
          <w:sz w:val="30"/>
          <w:szCs w:val="30"/>
        </w:rPr>
        <w:t>、其它资料</w:t>
      </w:r>
      <w:r>
        <w:rPr>
          <w:rFonts w:eastAsia="黑体" w:hint="eastAsia"/>
          <w:sz w:val="30"/>
          <w:szCs w:val="30"/>
        </w:rPr>
        <w:t>格式</w:t>
      </w:r>
    </w:p>
    <w:p w14:paraId="2B7AD1F8" w14:textId="77777777" w:rsidR="00000000" w:rsidRDefault="00647AC0">
      <w:pPr>
        <w:jc w:val="center"/>
        <w:rPr>
          <w:rFonts w:eastAsia="黑体" w:hint="eastAsia"/>
          <w:sz w:val="30"/>
          <w:szCs w:val="30"/>
        </w:rPr>
      </w:pPr>
    </w:p>
    <w:p w14:paraId="21D5E47F" w14:textId="77777777" w:rsidR="00000000" w:rsidRDefault="00647AC0">
      <w:pPr>
        <w:jc w:val="center"/>
        <w:rPr>
          <w:rFonts w:eastAsia="黑体"/>
          <w:sz w:val="30"/>
          <w:szCs w:val="30"/>
        </w:rPr>
      </w:pPr>
      <w:r>
        <w:rPr>
          <w:rFonts w:eastAsia="黑体" w:hint="eastAsia"/>
          <w:sz w:val="30"/>
          <w:szCs w:val="30"/>
        </w:rPr>
        <w:t>授权委托书</w:t>
      </w:r>
    </w:p>
    <w:p w14:paraId="25ABA7F7" w14:textId="77777777" w:rsidR="00000000" w:rsidRDefault="00647AC0">
      <w:pPr>
        <w:pStyle w:val="a6"/>
        <w:ind w:firstLineChars="0" w:firstLine="0"/>
        <w:rPr>
          <w:rFonts w:ascii="宋体" w:hAnsi="宋体"/>
        </w:rPr>
      </w:pPr>
    </w:p>
    <w:p w14:paraId="455781AD" w14:textId="77777777" w:rsidR="00000000" w:rsidRDefault="00647AC0">
      <w:pPr>
        <w:spacing w:line="360" w:lineRule="auto"/>
        <w:ind w:firstLine="480"/>
        <w:rPr>
          <w:rFonts w:ascii="宋体" w:hAnsi="宋体"/>
          <w:sz w:val="24"/>
        </w:rPr>
      </w:pPr>
      <w:r>
        <w:rPr>
          <w:rFonts w:ascii="宋体" w:hAnsi="宋体" w:hint="eastAsia"/>
          <w:sz w:val="24"/>
        </w:rPr>
        <w:t>本人</w:t>
      </w:r>
      <w:r>
        <w:rPr>
          <w:rFonts w:ascii="宋体" w:hAnsi="宋体" w:hint="eastAsia"/>
          <w:sz w:val="24"/>
          <w:u w:val="single"/>
        </w:rPr>
        <w:t xml:space="preserve"> </w:t>
      </w:r>
      <w:r>
        <w:rPr>
          <w:rFonts w:ascii="宋体" w:hAnsi="宋体" w:cs="华文楷体" w:hint="eastAsia"/>
          <w:sz w:val="24"/>
          <w:u w:val="single"/>
        </w:rPr>
        <w:t>（姓名）</w:t>
      </w:r>
      <w:r>
        <w:rPr>
          <w:rFonts w:ascii="宋体" w:hAnsi="宋体" w:hint="eastAsia"/>
          <w:sz w:val="24"/>
          <w:u w:val="single"/>
        </w:rPr>
        <w:t xml:space="preserve"> </w:t>
      </w:r>
      <w:r>
        <w:rPr>
          <w:rFonts w:ascii="宋体" w:hAnsi="宋体"/>
          <w:sz w:val="24"/>
        </w:rPr>
        <w:t>系</w:t>
      </w:r>
      <w:r>
        <w:rPr>
          <w:rFonts w:ascii="宋体" w:hAnsi="宋体" w:hint="eastAsia"/>
          <w:sz w:val="24"/>
          <w:u w:val="single"/>
        </w:rPr>
        <w:t xml:space="preserve"> </w:t>
      </w:r>
      <w:r>
        <w:rPr>
          <w:rFonts w:ascii="宋体" w:hAnsi="宋体" w:cs="华文楷体" w:hint="eastAsia"/>
          <w:sz w:val="24"/>
          <w:u w:val="single"/>
        </w:rPr>
        <w:t>（</w:t>
      </w:r>
      <w:r>
        <w:rPr>
          <w:rFonts w:ascii="宋体" w:hAnsi="宋体" w:hint="eastAsia"/>
          <w:sz w:val="24"/>
          <w:u w:val="single"/>
        </w:rPr>
        <w:t>报价</w:t>
      </w:r>
      <w:r>
        <w:rPr>
          <w:rFonts w:ascii="宋体" w:hAnsi="宋体"/>
          <w:sz w:val="24"/>
          <w:u w:val="single"/>
        </w:rPr>
        <w:t>人</w:t>
      </w:r>
      <w:r>
        <w:rPr>
          <w:rFonts w:ascii="宋体" w:hAnsi="宋体" w:cs="华文楷体" w:hint="eastAsia"/>
          <w:sz w:val="24"/>
          <w:u w:val="single"/>
        </w:rPr>
        <w:t>名称）</w:t>
      </w:r>
      <w:r>
        <w:rPr>
          <w:rFonts w:ascii="宋体" w:hAnsi="宋体" w:hint="eastAsia"/>
          <w:sz w:val="24"/>
          <w:u w:val="single"/>
        </w:rPr>
        <w:t xml:space="preserve"> </w:t>
      </w:r>
      <w:r>
        <w:rPr>
          <w:rFonts w:ascii="宋体" w:hAnsi="宋体"/>
          <w:sz w:val="24"/>
        </w:rPr>
        <w:t>的</w:t>
      </w:r>
      <w:r>
        <w:rPr>
          <w:rFonts w:ascii="宋体" w:hAnsi="宋体" w:hint="eastAsia"/>
          <w:sz w:val="24"/>
        </w:rPr>
        <w:t>法定代表人</w:t>
      </w:r>
      <w:r>
        <w:rPr>
          <w:rFonts w:ascii="宋体" w:hAnsi="宋体" w:hint="eastAsia"/>
          <w:sz w:val="24"/>
        </w:rPr>
        <w:t>/</w:t>
      </w:r>
      <w:r>
        <w:rPr>
          <w:rFonts w:ascii="宋体" w:hAnsi="宋体" w:hint="eastAsia"/>
          <w:sz w:val="24"/>
        </w:rPr>
        <w:t>单位负责人，</w:t>
      </w:r>
      <w:r>
        <w:rPr>
          <w:rFonts w:ascii="宋体" w:hAnsi="宋体"/>
          <w:sz w:val="24"/>
        </w:rPr>
        <w:t>现委托</w:t>
      </w:r>
      <w:r>
        <w:rPr>
          <w:rFonts w:ascii="宋体" w:hAnsi="宋体" w:cs="华文楷体" w:hint="eastAsia"/>
          <w:sz w:val="24"/>
          <w:u w:val="single"/>
        </w:rPr>
        <w:t>（姓名）</w:t>
      </w:r>
      <w:r>
        <w:rPr>
          <w:rFonts w:ascii="宋体" w:hAnsi="宋体"/>
          <w:sz w:val="24"/>
        </w:rPr>
        <w:t>为我方</w:t>
      </w:r>
      <w:r>
        <w:rPr>
          <w:rFonts w:ascii="宋体" w:hAnsi="宋体" w:hint="eastAsia"/>
          <w:sz w:val="24"/>
        </w:rPr>
        <w:t>授权</w:t>
      </w:r>
      <w:r>
        <w:rPr>
          <w:rFonts w:ascii="宋体" w:hAnsi="宋体"/>
          <w:sz w:val="24"/>
        </w:rPr>
        <w:t>代理人。代理人</w:t>
      </w:r>
      <w:r>
        <w:rPr>
          <w:rFonts w:ascii="宋体" w:hAnsi="宋体" w:hint="eastAsia"/>
          <w:sz w:val="24"/>
        </w:rPr>
        <w:t>根据授权，</w:t>
      </w:r>
      <w:r>
        <w:rPr>
          <w:rFonts w:ascii="宋体" w:hAnsi="宋体"/>
          <w:sz w:val="24"/>
        </w:rPr>
        <w:t>以我方名义签署、澄清</w:t>
      </w:r>
      <w:r>
        <w:rPr>
          <w:rFonts w:ascii="宋体" w:hAnsi="宋体" w:hint="eastAsia"/>
          <w:sz w:val="24"/>
        </w:rPr>
        <w:t>、确认</w:t>
      </w:r>
      <w:r>
        <w:rPr>
          <w:rFonts w:ascii="宋体" w:hAnsi="宋体"/>
          <w:sz w:val="24"/>
        </w:rPr>
        <w:t>、递交、撤回、修改</w:t>
      </w:r>
      <w:r>
        <w:rPr>
          <w:rFonts w:ascii="宋体" w:hAnsi="宋体" w:hint="eastAsia"/>
          <w:sz w:val="24"/>
          <w:u w:val="single"/>
        </w:rPr>
        <w:t>（项目名称）</w:t>
      </w:r>
      <w:r>
        <w:rPr>
          <w:rFonts w:ascii="宋体" w:hAnsi="宋体"/>
          <w:sz w:val="24"/>
        </w:rPr>
        <w:t>报价文件、签订合同和处理有关事宜，其法律后果由我方承担。</w:t>
      </w:r>
    </w:p>
    <w:p w14:paraId="4916A69C" w14:textId="77777777" w:rsidR="00000000" w:rsidRDefault="00647AC0">
      <w:pPr>
        <w:spacing w:line="360" w:lineRule="auto"/>
        <w:ind w:firstLine="480"/>
        <w:rPr>
          <w:rFonts w:ascii="宋体" w:hAnsi="宋体"/>
          <w:sz w:val="24"/>
        </w:rPr>
      </w:pPr>
      <w:r>
        <w:rPr>
          <w:rFonts w:ascii="宋体" w:hAnsi="宋体"/>
          <w:sz w:val="24"/>
        </w:rPr>
        <w:t>委托期限：</w:t>
      </w:r>
      <w:r>
        <w:rPr>
          <w:rFonts w:ascii="宋体" w:hAnsi="宋体" w:hint="eastAsia"/>
          <w:sz w:val="24"/>
        </w:rPr>
        <w:t xml:space="preserve"> </w:t>
      </w:r>
      <w:r>
        <w:rPr>
          <w:rFonts w:ascii="宋体" w:hAnsi="宋体" w:hint="eastAsia"/>
          <w:sz w:val="24"/>
          <w:u w:val="single"/>
        </w:rPr>
        <w:t>2021</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Pr>
          <w:rFonts w:ascii="宋体" w:hAnsi="宋体" w:hint="eastAsia"/>
          <w:sz w:val="24"/>
          <w:u w:val="single"/>
        </w:rPr>
        <w:t>2021</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05028392" w14:textId="77777777" w:rsidR="00000000" w:rsidRDefault="00647AC0">
      <w:pPr>
        <w:spacing w:line="360" w:lineRule="auto"/>
        <w:ind w:firstLine="480"/>
        <w:rPr>
          <w:rFonts w:ascii="宋体" w:hAnsi="宋体"/>
          <w:sz w:val="24"/>
        </w:rPr>
      </w:pPr>
      <w:r>
        <w:rPr>
          <w:rFonts w:ascii="宋体" w:hAnsi="宋体" w:hint="eastAsia"/>
          <w:sz w:val="24"/>
        </w:rPr>
        <w:t>委托</w:t>
      </w:r>
      <w:r>
        <w:rPr>
          <w:rFonts w:ascii="宋体" w:hAnsi="宋体"/>
          <w:sz w:val="24"/>
        </w:rPr>
        <w:t>代理人无转委托权。</w:t>
      </w:r>
    </w:p>
    <w:p w14:paraId="4C7E23CC" w14:textId="77777777" w:rsidR="00000000" w:rsidRDefault="00647AC0">
      <w:pPr>
        <w:spacing w:line="360" w:lineRule="auto"/>
        <w:ind w:firstLine="480"/>
        <w:rPr>
          <w:rFonts w:ascii="宋体" w:hAnsi="宋体"/>
          <w:sz w:val="24"/>
        </w:rPr>
      </w:pPr>
      <w:r>
        <w:rPr>
          <w:rFonts w:ascii="宋体" w:hAnsi="宋体" w:hint="eastAsia"/>
          <w:sz w:val="24"/>
        </w:rPr>
        <w:t>附：法定代表人</w:t>
      </w:r>
      <w:r>
        <w:rPr>
          <w:rFonts w:ascii="宋体" w:hAnsi="宋体" w:hint="eastAsia"/>
          <w:sz w:val="24"/>
        </w:rPr>
        <w:t>/</w:t>
      </w:r>
      <w:r>
        <w:rPr>
          <w:rFonts w:ascii="宋体" w:hAnsi="宋体" w:hint="eastAsia"/>
          <w:sz w:val="24"/>
        </w:rPr>
        <w:t>单位负责人身份证复印件及委托代理人身份证复印件</w:t>
      </w:r>
    </w:p>
    <w:p w14:paraId="1E3025F3" w14:textId="77777777" w:rsidR="00000000" w:rsidRDefault="00647AC0">
      <w:pPr>
        <w:spacing w:line="360" w:lineRule="auto"/>
        <w:ind w:firstLine="480"/>
        <w:rPr>
          <w:rFonts w:ascii="宋体" w:hAnsi="宋体"/>
          <w:sz w:val="24"/>
        </w:rPr>
      </w:pPr>
    </w:p>
    <w:p w14:paraId="382C90C7" w14:textId="77777777" w:rsidR="00000000" w:rsidRDefault="00647AC0">
      <w:pPr>
        <w:spacing w:line="360" w:lineRule="auto"/>
        <w:ind w:firstLine="480"/>
        <w:rPr>
          <w:rFonts w:ascii="宋体" w:hAnsi="宋体"/>
          <w:sz w:val="24"/>
        </w:rPr>
      </w:pPr>
      <w:r>
        <w:rPr>
          <w:rFonts w:ascii="宋体" w:hAnsi="宋体" w:hint="eastAsia"/>
          <w:sz w:val="24"/>
        </w:rPr>
        <w:t>注：本授权委托书需由报价</w:t>
      </w:r>
      <w:r>
        <w:rPr>
          <w:rFonts w:ascii="宋体" w:hAnsi="宋体"/>
          <w:sz w:val="24"/>
        </w:rPr>
        <w:t>人</w:t>
      </w:r>
      <w:r>
        <w:rPr>
          <w:rFonts w:ascii="宋体" w:hAnsi="宋体" w:hint="eastAsia"/>
          <w:sz w:val="24"/>
        </w:rPr>
        <w:t>加盖单位公章并由其法定代表人</w:t>
      </w:r>
      <w:r>
        <w:rPr>
          <w:rFonts w:ascii="宋体" w:hAnsi="宋体" w:hint="eastAsia"/>
          <w:sz w:val="24"/>
        </w:rPr>
        <w:t>/</w:t>
      </w:r>
      <w:r>
        <w:rPr>
          <w:rFonts w:ascii="宋体" w:hAnsi="宋体" w:hint="eastAsia"/>
          <w:sz w:val="24"/>
        </w:rPr>
        <w:t>单位负责人签字。</w:t>
      </w:r>
    </w:p>
    <w:p w14:paraId="20BAF04C" w14:textId="77777777" w:rsidR="00000000" w:rsidRDefault="00647AC0">
      <w:pPr>
        <w:spacing w:line="360" w:lineRule="auto"/>
        <w:ind w:firstLine="480"/>
        <w:rPr>
          <w:rFonts w:ascii="宋体" w:hAnsi="宋体"/>
          <w:sz w:val="24"/>
        </w:rPr>
      </w:pPr>
    </w:p>
    <w:p w14:paraId="3EA14A75" w14:textId="77777777" w:rsidR="00000000" w:rsidRDefault="00647AC0">
      <w:pPr>
        <w:spacing w:line="360" w:lineRule="auto"/>
        <w:ind w:firstLineChars="1282" w:firstLine="3077"/>
        <w:rPr>
          <w:rFonts w:ascii="宋体" w:hAnsi="宋体"/>
          <w:sz w:val="24"/>
          <w:u w:val="single"/>
        </w:rPr>
      </w:pPr>
      <w:r>
        <w:rPr>
          <w:rFonts w:ascii="宋体" w:hAnsi="宋体" w:hint="eastAsia"/>
          <w:sz w:val="24"/>
        </w:rPr>
        <w:t>报价</w:t>
      </w:r>
      <w:r>
        <w:rPr>
          <w:rFonts w:ascii="宋体" w:hAnsi="宋体"/>
          <w:sz w:val="24"/>
        </w:rPr>
        <w:t>人</w:t>
      </w:r>
      <w:r>
        <w:rPr>
          <w:rFonts w:ascii="宋体" w:hAnsi="宋体" w:hint="eastAsia"/>
          <w:sz w:val="24"/>
        </w:rPr>
        <w:t>（单位公章）</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4CB242D8" w14:textId="77777777" w:rsidR="00000000" w:rsidRDefault="00647AC0">
      <w:pPr>
        <w:spacing w:line="360" w:lineRule="auto"/>
        <w:ind w:firstLineChars="1281" w:firstLine="3074"/>
        <w:rPr>
          <w:rFonts w:ascii="宋体" w:hAnsi="宋体"/>
          <w:sz w:val="24"/>
        </w:rPr>
      </w:pPr>
      <w:r>
        <w:rPr>
          <w:rFonts w:ascii="宋体" w:hAnsi="宋体" w:hint="eastAsia"/>
          <w:sz w:val="24"/>
        </w:rPr>
        <w:t>法定代表人（签字）</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6DBB383A" w14:textId="77777777" w:rsidR="00000000" w:rsidRDefault="00647AC0">
      <w:pPr>
        <w:spacing w:line="360" w:lineRule="auto"/>
        <w:ind w:firstLineChars="1282" w:firstLine="3077"/>
        <w:rPr>
          <w:rFonts w:ascii="宋体" w:hAnsi="宋体"/>
          <w:sz w:val="24"/>
          <w:u w:val="single"/>
        </w:rPr>
      </w:pPr>
      <w:r>
        <w:rPr>
          <w:rFonts w:ascii="宋体" w:hAnsi="宋体" w:hint="eastAsia"/>
          <w:sz w:val="24"/>
        </w:rPr>
        <w:t>授权</w:t>
      </w:r>
      <w:r>
        <w:rPr>
          <w:rFonts w:ascii="宋体" w:hAnsi="宋体"/>
          <w:sz w:val="24"/>
        </w:rPr>
        <w:t>代理人</w:t>
      </w:r>
      <w:r>
        <w:rPr>
          <w:rFonts w:ascii="宋体" w:hAnsi="宋体" w:hint="eastAsia"/>
          <w:sz w:val="24"/>
        </w:rPr>
        <w:t>（签字）</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4268E828" w14:textId="77777777" w:rsidR="00000000" w:rsidRDefault="00647AC0">
      <w:pPr>
        <w:spacing w:line="360" w:lineRule="auto"/>
        <w:ind w:firstLineChars="1500" w:firstLine="3600"/>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4D9F0D57" w14:textId="77777777" w:rsidR="00000000" w:rsidRDefault="00647AC0">
      <w:pPr>
        <w:spacing w:line="360" w:lineRule="auto"/>
        <w:rPr>
          <w:rFonts w:ascii="宋体" w:hAnsi="宋体"/>
          <w:sz w:val="24"/>
        </w:rPr>
      </w:pPr>
    </w:p>
    <w:p w14:paraId="69CF8F08" w14:textId="77777777" w:rsidR="00000000" w:rsidRDefault="00647AC0">
      <w:pPr>
        <w:spacing w:line="360" w:lineRule="auto"/>
        <w:ind w:firstLine="480"/>
        <w:rPr>
          <w:rFonts w:ascii="宋体" w:hAnsi="宋体"/>
          <w:sz w:val="24"/>
        </w:rPr>
      </w:pPr>
      <w:r>
        <w:rPr>
          <w:rFonts w:ascii="宋体" w:hAnsi="宋体" w:hint="eastAsia"/>
          <w:sz w:val="24"/>
        </w:rPr>
        <w:t>注：如报价</w:t>
      </w:r>
      <w:r>
        <w:rPr>
          <w:rFonts w:ascii="宋体" w:hAnsi="宋体"/>
          <w:sz w:val="24"/>
        </w:rPr>
        <w:t>人</w:t>
      </w:r>
      <w:r>
        <w:rPr>
          <w:rFonts w:ascii="宋体" w:hAnsi="宋体" w:hint="eastAsia"/>
          <w:sz w:val="24"/>
        </w:rPr>
        <w:t>法定代表人</w:t>
      </w:r>
      <w:r>
        <w:rPr>
          <w:rFonts w:ascii="宋体" w:hAnsi="宋体" w:hint="eastAsia"/>
          <w:sz w:val="24"/>
        </w:rPr>
        <w:t>/</w:t>
      </w:r>
      <w:r>
        <w:rPr>
          <w:rFonts w:ascii="宋体" w:hAnsi="宋体" w:hint="eastAsia"/>
          <w:sz w:val="24"/>
        </w:rPr>
        <w:t>单位负责人参加采购行为，只需附其身份证复印件、法人代表证书等复</w:t>
      </w:r>
      <w:r>
        <w:rPr>
          <w:rFonts w:ascii="宋体" w:hAnsi="宋体" w:hint="eastAsia"/>
          <w:sz w:val="24"/>
        </w:rPr>
        <w:t>印件。</w:t>
      </w:r>
    </w:p>
    <w:p w14:paraId="5AAF0A3C" w14:textId="77777777" w:rsidR="00000000" w:rsidRDefault="00647AC0">
      <w:pPr>
        <w:autoSpaceDE w:val="0"/>
        <w:autoSpaceDN w:val="0"/>
        <w:adjustRightInd w:val="0"/>
        <w:spacing w:line="360" w:lineRule="auto"/>
        <w:jc w:val="center"/>
        <w:rPr>
          <w:rFonts w:ascii="宋体" w:hAnsi="宋体" w:hint="eastAsia"/>
          <w:bCs/>
          <w:sz w:val="24"/>
        </w:rPr>
      </w:pPr>
    </w:p>
    <w:p w14:paraId="082881F5" w14:textId="77777777" w:rsidR="00000000" w:rsidRDefault="00647AC0">
      <w:pPr>
        <w:jc w:val="center"/>
        <w:rPr>
          <w:rFonts w:hint="eastAsia"/>
          <w:b/>
          <w:sz w:val="36"/>
          <w:szCs w:val="36"/>
        </w:rPr>
      </w:pPr>
      <w:r>
        <w:rPr>
          <w:b/>
          <w:sz w:val="36"/>
          <w:szCs w:val="36"/>
        </w:rPr>
        <w:br w:type="page"/>
      </w:r>
      <w:r>
        <w:rPr>
          <w:rFonts w:hint="eastAsia"/>
          <w:b/>
          <w:sz w:val="36"/>
          <w:szCs w:val="36"/>
        </w:rPr>
        <w:lastRenderedPageBreak/>
        <w:t>报</w:t>
      </w:r>
      <w:r>
        <w:rPr>
          <w:rFonts w:hint="eastAsia"/>
          <w:b/>
          <w:sz w:val="36"/>
          <w:szCs w:val="36"/>
        </w:rPr>
        <w:t xml:space="preserve">  </w:t>
      </w:r>
      <w:r>
        <w:rPr>
          <w:rFonts w:hint="eastAsia"/>
          <w:b/>
          <w:sz w:val="36"/>
          <w:szCs w:val="36"/>
        </w:rPr>
        <w:t>价</w:t>
      </w:r>
      <w:r>
        <w:rPr>
          <w:rFonts w:hint="eastAsia"/>
          <w:b/>
          <w:sz w:val="36"/>
          <w:szCs w:val="36"/>
        </w:rPr>
        <w:t xml:space="preserve">  </w:t>
      </w:r>
      <w:r>
        <w:rPr>
          <w:rFonts w:hint="eastAsia"/>
          <w:b/>
          <w:sz w:val="36"/>
          <w:szCs w:val="36"/>
        </w:rPr>
        <w:t>函</w:t>
      </w:r>
    </w:p>
    <w:p w14:paraId="150E4589" w14:textId="77777777" w:rsidR="00000000" w:rsidRDefault="00647AC0">
      <w:pPr>
        <w:tabs>
          <w:tab w:val="left" w:pos="2500"/>
        </w:tabs>
        <w:autoSpaceDE w:val="0"/>
        <w:autoSpaceDN w:val="0"/>
        <w:adjustRightInd w:val="0"/>
        <w:rPr>
          <w:rFonts w:hint="eastAsia"/>
          <w:b/>
          <w:position w:val="-4"/>
          <w:sz w:val="28"/>
          <w:szCs w:val="28"/>
        </w:rPr>
      </w:pPr>
    </w:p>
    <w:p w14:paraId="5F8E4EB7" w14:textId="77777777" w:rsidR="00000000" w:rsidRDefault="00647AC0">
      <w:pPr>
        <w:tabs>
          <w:tab w:val="left" w:pos="2500"/>
        </w:tabs>
        <w:autoSpaceDE w:val="0"/>
        <w:autoSpaceDN w:val="0"/>
        <w:adjustRightInd w:val="0"/>
        <w:rPr>
          <w:sz w:val="28"/>
          <w:szCs w:val="28"/>
        </w:rPr>
      </w:pPr>
      <w:r>
        <w:rPr>
          <w:b/>
          <w:position w:val="-4"/>
          <w:sz w:val="28"/>
          <w:szCs w:val="28"/>
        </w:rPr>
        <w:t>致：</w:t>
      </w:r>
      <w:r>
        <w:rPr>
          <w:rFonts w:hint="eastAsia"/>
          <w:b/>
          <w:spacing w:val="-11"/>
          <w:position w:val="-4"/>
          <w:sz w:val="28"/>
          <w:szCs w:val="28"/>
        </w:rPr>
        <w:t>赣州兴赣北延高速公路有限责任公司</w:t>
      </w:r>
      <w:r>
        <w:rPr>
          <w:b/>
          <w:spacing w:val="-11"/>
          <w:position w:val="-4"/>
          <w:sz w:val="28"/>
          <w:szCs w:val="28"/>
        </w:rPr>
        <w:t xml:space="preserve"> </w:t>
      </w:r>
    </w:p>
    <w:p w14:paraId="716EBA4A" w14:textId="77777777" w:rsidR="00000000" w:rsidRDefault="00647AC0">
      <w:pPr>
        <w:tabs>
          <w:tab w:val="left" w:pos="4180"/>
          <w:tab w:val="left" w:pos="9180"/>
        </w:tabs>
        <w:autoSpaceDE w:val="0"/>
        <w:autoSpaceDN w:val="0"/>
        <w:adjustRightInd w:val="0"/>
        <w:spacing w:line="400" w:lineRule="exact"/>
        <w:ind w:firstLineChars="292" w:firstLine="613"/>
        <w:rPr>
          <w:szCs w:val="21"/>
        </w:rPr>
      </w:pPr>
    </w:p>
    <w:p w14:paraId="3FED93BB" w14:textId="77777777" w:rsidR="00000000" w:rsidRDefault="00647AC0">
      <w:pPr>
        <w:tabs>
          <w:tab w:val="left" w:pos="4180"/>
          <w:tab w:val="left" w:pos="9180"/>
        </w:tabs>
        <w:autoSpaceDE w:val="0"/>
        <w:autoSpaceDN w:val="0"/>
        <w:adjustRightInd w:val="0"/>
        <w:spacing w:line="360" w:lineRule="auto"/>
        <w:ind w:firstLineChars="200" w:firstLine="480"/>
        <w:rPr>
          <w:sz w:val="24"/>
        </w:rPr>
      </w:pPr>
      <w:r>
        <w:rPr>
          <w:sz w:val="24"/>
        </w:rPr>
        <w:t>经研究，我方</w:t>
      </w:r>
      <w:r>
        <w:rPr>
          <w:rFonts w:hint="eastAsia"/>
          <w:sz w:val="24"/>
        </w:rPr>
        <w:t>同意《</w:t>
      </w:r>
      <w:r>
        <w:rPr>
          <w:rFonts w:ascii="宋体" w:hAnsi="宋体" w:hint="eastAsia"/>
          <w:sz w:val="24"/>
        </w:rPr>
        <w:t>兴赣北延高速交警大队驻地电热水器采购项目询价公告</w:t>
      </w:r>
      <w:r>
        <w:rPr>
          <w:rFonts w:hint="eastAsia"/>
          <w:sz w:val="24"/>
        </w:rPr>
        <w:t>》</w:t>
      </w:r>
      <w:r>
        <w:rPr>
          <w:rFonts w:ascii="宋体" w:hAnsi="宋体" w:hint="eastAsia"/>
          <w:sz w:val="24"/>
        </w:rPr>
        <w:t>的所有内容及条款并就</w:t>
      </w:r>
      <w:r>
        <w:rPr>
          <w:rFonts w:ascii="宋体" w:hAnsi="宋体"/>
          <w:sz w:val="24"/>
        </w:rPr>
        <w:t>上述</w:t>
      </w:r>
      <w:r>
        <w:rPr>
          <w:rFonts w:ascii="宋体" w:hAnsi="宋体" w:hint="eastAsia"/>
          <w:sz w:val="24"/>
        </w:rPr>
        <w:t>内容</w:t>
      </w:r>
      <w:r>
        <w:rPr>
          <w:rFonts w:ascii="宋体" w:hAnsi="宋体"/>
          <w:sz w:val="24"/>
        </w:rPr>
        <w:t>进行</w:t>
      </w:r>
      <w:r>
        <w:rPr>
          <w:rFonts w:ascii="宋体" w:hAnsi="宋体" w:hint="eastAsia"/>
          <w:sz w:val="24"/>
        </w:rPr>
        <w:t>报价，</w:t>
      </w:r>
      <w:r>
        <w:rPr>
          <w:rFonts w:ascii="宋体" w:hAnsi="宋体"/>
          <w:sz w:val="24"/>
        </w:rPr>
        <w:t>完成</w:t>
      </w:r>
      <w:r>
        <w:rPr>
          <w:rFonts w:ascii="宋体" w:hAnsi="宋体" w:hint="eastAsia"/>
          <w:sz w:val="24"/>
        </w:rPr>
        <w:t>贵公司</w:t>
      </w:r>
      <w:r>
        <w:rPr>
          <w:rFonts w:ascii="宋体" w:hAnsi="宋体"/>
          <w:sz w:val="24"/>
        </w:rPr>
        <w:t>规定的</w:t>
      </w:r>
      <w:r>
        <w:rPr>
          <w:sz w:val="24"/>
        </w:rPr>
        <w:t>所有工作内容。</w:t>
      </w:r>
    </w:p>
    <w:p w14:paraId="184947AD" w14:textId="77777777" w:rsidR="00000000" w:rsidRDefault="00647AC0">
      <w:pPr>
        <w:autoSpaceDE w:val="0"/>
        <w:autoSpaceDN w:val="0"/>
        <w:adjustRightInd w:val="0"/>
        <w:spacing w:line="360" w:lineRule="auto"/>
        <w:ind w:firstLineChars="200" w:firstLine="480"/>
        <w:rPr>
          <w:sz w:val="24"/>
        </w:rPr>
      </w:pPr>
      <w:r>
        <w:rPr>
          <w:rFonts w:hint="eastAsia"/>
          <w:sz w:val="24"/>
        </w:rPr>
        <w:t>根据分析计算，我方愿以总价人民币（大写）</w:t>
      </w:r>
      <w:r>
        <w:rPr>
          <w:rFonts w:hint="eastAsia"/>
          <w:sz w:val="24"/>
          <w:u w:val="single"/>
        </w:rPr>
        <w:t xml:space="preserve">     </w:t>
      </w:r>
      <w:r>
        <w:rPr>
          <w:rFonts w:hint="eastAsia"/>
          <w:sz w:val="24"/>
        </w:rPr>
        <w:t>元（￥</w:t>
      </w:r>
      <w:r>
        <w:rPr>
          <w:rFonts w:hint="eastAsia"/>
          <w:sz w:val="24"/>
          <w:u w:val="single"/>
        </w:rPr>
        <w:t xml:space="preserve">     </w:t>
      </w:r>
      <w:r>
        <w:rPr>
          <w:rFonts w:hint="eastAsia"/>
          <w:sz w:val="24"/>
        </w:rPr>
        <w:t>），完成贵公司规定的所有工作内容。</w:t>
      </w:r>
    </w:p>
    <w:p w14:paraId="4E4F6A0D" w14:textId="77777777" w:rsidR="00000000" w:rsidRDefault="00647AC0">
      <w:pPr>
        <w:ind w:right="-52"/>
        <w:jc w:val="center"/>
        <w:rPr>
          <w:rStyle w:val="2Char1"/>
          <w:rFonts w:ascii="宋体" w:eastAsia="宋体" w:hAnsi="宋体" w:hint="eastAsia"/>
          <w:b/>
          <w:bCs w:val="0"/>
          <w:sz w:val="24"/>
          <w:szCs w:val="24"/>
        </w:rPr>
      </w:pPr>
      <w:r>
        <w:rPr>
          <w:rStyle w:val="2Char1"/>
          <w:rFonts w:ascii="宋体" w:eastAsia="宋体" w:hAnsi="宋体" w:hint="eastAsia"/>
          <w:b/>
          <w:bCs w:val="0"/>
          <w:sz w:val="24"/>
          <w:szCs w:val="24"/>
        </w:rPr>
        <w:t>清单</w:t>
      </w:r>
    </w:p>
    <w:tbl>
      <w:tblPr>
        <w:tblW w:w="4996"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1837"/>
        <w:gridCol w:w="877"/>
        <w:gridCol w:w="799"/>
        <w:gridCol w:w="1328"/>
        <w:gridCol w:w="1528"/>
        <w:gridCol w:w="1865"/>
      </w:tblGrid>
      <w:tr w:rsidR="00000000" w14:paraId="5D8172F3" w14:textId="77777777">
        <w:trPr>
          <w:trHeight w:hRule="exact" w:val="585"/>
          <w:jc w:val="center"/>
        </w:trPr>
        <w:tc>
          <w:tcPr>
            <w:tcW w:w="452" w:type="pct"/>
            <w:tcBorders>
              <w:top w:val="single" w:sz="4" w:space="0" w:color="auto"/>
              <w:left w:val="single" w:sz="4" w:space="0" w:color="auto"/>
              <w:bottom w:val="single" w:sz="4" w:space="0" w:color="auto"/>
              <w:right w:val="single" w:sz="4" w:space="0" w:color="auto"/>
            </w:tcBorders>
            <w:vAlign w:val="center"/>
          </w:tcPr>
          <w:p w14:paraId="57A44306" w14:textId="77777777" w:rsidR="00000000" w:rsidRDefault="00647AC0">
            <w:pPr>
              <w:jc w:val="center"/>
              <w:rPr>
                <w:rFonts w:ascii="宋体" w:hAnsi="宋体"/>
                <w:sz w:val="24"/>
              </w:rPr>
            </w:pPr>
            <w:r>
              <w:rPr>
                <w:rFonts w:ascii="宋体" w:hAnsi="宋体"/>
                <w:sz w:val="24"/>
              </w:rPr>
              <w:t>序号</w:t>
            </w:r>
          </w:p>
        </w:tc>
        <w:tc>
          <w:tcPr>
            <w:tcW w:w="1014" w:type="pct"/>
            <w:tcBorders>
              <w:top w:val="single" w:sz="4" w:space="0" w:color="auto"/>
              <w:left w:val="single" w:sz="4" w:space="0" w:color="auto"/>
              <w:bottom w:val="single" w:sz="4" w:space="0" w:color="auto"/>
              <w:right w:val="single" w:sz="4" w:space="0" w:color="auto"/>
            </w:tcBorders>
            <w:vAlign w:val="center"/>
          </w:tcPr>
          <w:p w14:paraId="53AC0FE6" w14:textId="77777777" w:rsidR="00000000" w:rsidRDefault="00647AC0">
            <w:pPr>
              <w:jc w:val="center"/>
              <w:rPr>
                <w:rFonts w:ascii="宋体" w:hAnsi="宋体"/>
                <w:sz w:val="24"/>
              </w:rPr>
            </w:pPr>
            <w:r>
              <w:rPr>
                <w:rFonts w:ascii="宋体" w:hAnsi="宋体"/>
                <w:sz w:val="24"/>
              </w:rPr>
              <w:t>物品名称</w:t>
            </w:r>
          </w:p>
        </w:tc>
        <w:tc>
          <w:tcPr>
            <w:tcW w:w="484" w:type="pct"/>
            <w:tcBorders>
              <w:top w:val="single" w:sz="4" w:space="0" w:color="auto"/>
              <w:left w:val="single" w:sz="4" w:space="0" w:color="auto"/>
              <w:bottom w:val="single" w:sz="4" w:space="0" w:color="auto"/>
              <w:right w:val="single" w:sz="4" w:space="0" w:color="auto"/>
            </w:tcBorders>
            <w:vAlign w:val="center"/>
          </w:tcPr>
          <w:p w14:paraId="0AEAD8C7" w14:textId="77777777" w:rsidR="00000000" w:rsidRDefault="00647AC0">
            <w:pPr>
              <w:jc w:val="center"/>
              <w:rPr>
                <w:rFonts w:ascii="宋体" w:hAnsi="宋体" w:hint="eastAsia"/>
                <w:sz w:val="24"/>
              </w:rPr>
            </w:pPr>
            <w:r>
              <w:rPr>
                <w:rFonts w:ascii="宋体" w:hAnsi="宋体" w:hint="eastAsia"/>
                <w:sz w:val="24"/>
              </w:rPr>
              <w:t>单位</w:t>
            </w:r>
          </w:p>
        </w:tc>
        <w:tc>
          <w:tcPr>
            <w:tcW w:w="441" w:type="pct"/>
            <w:tcBorders>
              <w:top w:val="single" w:sz="4" w:space="0" w:color="auto"/>
              <w:left w:val="single" w:sz="4" w:space="0" w:color="auto"/>
              <w:bottom w:val="single" w:sz="4" w:space="0" w:color="auto"/>
              <w:right w:val="single" w:sz="4" w:space="0" w:color="auto"/>
            </w:tcBorders>
            <w:vAlign w:val="center"/>
          </w:tcPr>
          <w:p w14:paraId="6E8B052F" w14:textId="77777777" w:rsidR="00000000" w:rsidRDefault="00647AC0">
            <w:pPr>
              <w:jc w:val="center"/>
              <w:rPr>
                <w:rFonts w:ascii="宋体" w:hAnsi="宋体"/>
                <w:sz w:val="24"/>
              </w:rPr>
            </w:pPr>
            <w:r>
              <w:rPr>
                <w:rFonts w:ascii="宋体" w:hAnsi="宋体"/>
                <w:sz w:val="24"/>
              </w:rPr>
              <w:t>数量</w:t>
            </w:r>
          </w:p>
        </w:tc>
        <w:tc>
          <w:tcPr>
            <w:tcW w:w="731" w:type="pct"/>
            <w:tcBorders>
              <w:top w:val="single" w:sz="4" w:space="0" w:color="auto"/>
              <w:left w:val="single" w:sz="4" w:space="0" w:color="auto"/>
              <w:bottom w:val="single" w:sz="4" w:space="0" w:color="auto"/>
              <w:right w:val="single" w:sz="4" w:space="0" w:color="auto"/>
            </w:tcBorders>
            <w:vAlign w:val="center"/>
          </w:tcPr>
          <w:p w14:paraId="6652D36F" w14:textId="77777777" w:rsidR="00000000" w:rsidRDefault="00647AC0">
            <w:pPr>
              <w:jc w:val="center"/>
              <w:rPr>
                <w:rFonts w:ascii="宋体" w:hAnsi="宋体"/>
                <w:sz w:val="24"/>
              </w:rPr>
            </w:pPr>
            <w:r>
              <w:rPr>
                <w:rFonts w:ascii="宋体" w:hAnsi="宋体"/>
                <w:sz w:val="24"/>
              </w:rPr>
              <w:t>单价（元）</w:t>
            </w:r>
          </w:p>
        </w:tc>
        <w:tc>
          <w:tcPr>
            <w:tcW w:w="844" w:type="pct"/>
            <w:tcBorders>
              <w:top w:val="single" w:sz="4" w:space="0" w:color="auto"/>
              <w:left w:val="single" w:sz="4" w:space="0" w:color="auto"/>
              <w:bottom w:val="single" w:sz="4" w:space="0" w:color="auto"/>
              <w:right w:val="single" w:sz="4" w:space="0" w:color="auto"/>
            </w:tcBorders>
            <w:vAlign w:val="center"/>
          </w:tcPr>
          <w:p w14:paraId="128630CE" w14:textId="77777777" w:rsidR="00000000" w:rsidRDefault="00647AC0">
            <w:pPr>
              <w:jc w:val="center"/>
              <w:rPr>
                <w:rFonts w:ascii="宋体" w:hAnsi="宋体"/>
                <w:sz w:val="24"/>
              </w:rPr>
            </w:pPr>
            <w:r>
              <w:rPr>
                <w:rFonts w:ascii="宋体" w:hAnsi="宋体" w:hint="eastAsia"/>
                <w:sz w:val="24"/>
              </w:rPr>
              <w:t>合价</w:t>
            </w:r>
            <w:r>
              <w:rPr>
                <w:rFonts w:ascii="宋体" w:hAnsi="宋体"/>
                <w:sz w:val="24"/>
              </w:rPr>
              <w:t>（元）</w:t>
            </w:r>
          </w:p>
        </w:tc>
        <w:tc>
          <w:tcPr>
            <w:tcW w:w="1030" w:type="pct"/>
            <w:tcBorders>
              <w:top w:val="single" w:sz="4" w:space="0" w:color="auto"/>
              <w:left w:val="single" w:sz="4" w:space="0" w:color="auto"/>
              <w:bottom w:val="single" w:sz="4" w:space="0" w:color="auto"/>
              <w:right w:val="single" w:sz="4" w:space="0" w:color="auto"/>
            </w:tcBorders>
            <w:vAlign w:val="center"/>
          </w:tcPr>
          <w:p w14:paraId="410AFC65" w14:textId="77777777" w:rsidR="00000000" w:rsidRDefault="00647AC0">
            <w:pPr>
              <w:jc w:val="center"/>
              <w:rPr>
                <w:rFonts w:ascii="宋体" w:hAnsi="宋体"/>
                <w:sz w:val="24"/>
              </w:rPr>
            </w:pPr>
            <w:r>
              <w:rPr>
                <w:rFonts w:ascii="宋体" w:hAnsi="宋体"/>
                <w:sz w:val="24"/>
              </w:rPr>
              <w:t>备</w:t>
            </w:r>
            <w:r>
              <w:rPr>
                <w:rFonts w:ascii="宋体" w:hAnsi="宋体"/>
                <w:sz w:val="24"/>
              </w:rPr>
              <w:t xml:space="preserve">  </w:t>
            </w:r>
            <w:r>
              <w:rPr>
                <w:rFonts w:ascii="宋体" w:hAnsi="宋体"/>
                <w:sz w:val="24"/>
              </w:rPr>
              <w:t>注</w:t>
            </w:r>
          </w:p>
        </w:tc>
      </w:tr>
      <w:tr w:rsidR="00000000" w14:paraId="0E7CBC0E" w14:textId="77777777">
        <w:trPr>
          <w:trHeight w:hRule="exact" w:val="585"/>
          <w:jc w:val="center"/>
        </w:trPr>
        <w:tc>
          <w:tcPr>
            <w:tcW w:w="452" w:type="pct"/>
            <w:tcBorders>
              <w:top w:val="single" w:sz="4" w:space="0" w:color="auto"/>
              <w:left w:val="single" w:sz="4" w:space="0" w:color="auto"/>
              <w:bottom w:val="single" w:sz="4" w:space="0" w:color="auto"/>
              <w:right w:val="single" w:sz="4" w:space="0" w:color="auto"/>
            </w:tcBorders>
            <w:vAlign w:val="center"/>
          </w:tcPr>
          <w:p w14:paraId="4A23C053" w14:textId="77777777" w:rsidR="00000000" w:rsidRDefault="00647AC0">
            <w:pPr>
              <w:jc w:val="center"/>
              <w:rPr>
                <w:rFonts w:ascii="宋体" w:hAnsi="宋体" w:hint="eastAsia"/>
                <w:sz w:val="24"/>
              </w:rPr>
            </w:pPr>
            <w:r>
              <w:rPr>
                <w:rFonts w:ascii="宋体" w:hAnsi="宋体" w:hint="eastAsia"/>
                <w:sz w:val="24"/>
              </w:rPr>
              <w:t>1</w:t>
            </w:r>
          </w:p>
        </w:tc>
        <w:tc>
          <w:tcPr>
            <w:tcW w:w="1014" w:type="pct"/>
            <w:tcBorders>
              <w:top w:val="single" w:sz="4" w:space="0" w:color="auto"/>
              <w:left w:val="single" w:sz="4" w:space="0" w:color="auto"/>
              <w:bottom w:val="single" w:sz="4" w:space="0" w:color="auto"/>
              <w:right w:val="single" w:sz="4" w:space="0" w:color="auto"/>
            </w:tcBorders>
            <w:vAlign w:val="center"/>
          </w:tcPr>
          <w:p w14:paraId="58960725" w14:textId="77777777" w:rsidR="00000000" w:rsidRDefault="00647AC0">
            <w:pPr>
              <w:jc w:val="center"/>
              <w:rPr>
                <w:rFonts w:ascii="宋体" w:hAnsi="宋体"/>
                <w:sz w:val="24"/>
              </w:rPr>
            </w:pPr>
            <w:r>
              <w:rPr>
                <w:rFonts w:ascii="宋体" w:hAnsi="宋体"/>
                <w:sz w:val="24"/>
              </w:rPr>
              <w:t>60</w:t>
            </w:r>
            <w:r>
              <w:rPr>
                <w:rFonts w:ascii="宋体" w:hAnsi="宋体" w:hint="eastAsia"/>
                <w:sz w:val="24"/>
              </w:rPr>
              <w:t>升电热水器</w:t>
            </w:r>
          </w:p>
        </w:tc>
        <w:tc>
          <w:tcPr>
            <w:tcW w:w="484" w:type="pct"/>
            <w:tcBorders>
              <w:top w:val="single" w:sz="4" w:space="0" w:color="auto"/>
              <w:left w:val="single" w:sz="4" w:space="0" w:color="auto"/>
              <w:bottom w:val="single" w:sz="4" w:space="0" w:color="auto"/>
              <w:right w:val="single" w:sz="4" w:space="0" w:color="auto"/>
            </w:tcBorders>
            <w:vAlign w:val="center"/>
          </w:tcPr>
          <w:p w14:paraId="0E9CEBDD" w14:textId="77777777" w:rsidR="00000000" w:rsidRDefault="00647AC0">
            <w:pPr>
              <w:jc w:val="center"/>
              <w:rPr>
                <w:rFonts w:ascii="宋体" w:hAnsi="宋体"/>
                <w:sz w:val="24"/>
              </w:rPr>
            </w:pPr>
            <w:r>
              <w:rPr>
                <w:rFonts w:ascii="宋体" w:hAnsi="宋体" w:hint="eastAsia"/>
                <w:sz w:val="24"/>
              </w:rPr>
              <w:t>台</w:t>
            </w:r>
          </w:p>
        </w:tc>
        <w:tc>
          <w:tcPr>
            <w:tcW w:w="441" w:type="pct"/>
            <w:tcBorders>
              <w:top w:val="single" w:sz="4" w:space="0" w:color="auto"/>
              <w:left w:val="single" w:sz="4" w:space="0" w:color="auto"/>
              <w:bottom w:val="single" w:sz="4" w:space="0" w:color="auto"/>
              <w:right w:val="single" w:sz="4" w:space="0" w:color="auto"/>
            </w:tcBorders>
            <w:vAlign w:val="center"/>
          </w:tcPr>
          <w:p w14:paraId="35113376" w14:textId="77777777" w:rsidR="00000000" w:rsidRDefault="00647AC0">
            <w:pPr>
              <w:jc w:val="center"/>
              <w:rPr>
                <w:rFonts w:ascii="宋体" w:hAnsi="宋体"/>
                <w:sz w:val="24"/>
              </w:rPr>
            </w:pPr>
            <w:r>
              <w:rPr>
                <w:rFonts w:ascii="宋体" w:hAnsi="宋体"/>
                <w:sz w:val="24"/>
              </w:rPr>
              <w:t>1</w:t>
            </w:r>
            <w:r>
              <w:rPr>
                <w:rFonts w:ascii="宋体" w:hAnsi="宋体" w:hint="eastAsia"/>
                <w:sz w:val="24"/>
              </w:rPr>
              <w:t>8</w:t>
            </w:r>
          </w:p>
        </w:tc>
        <w:tc>
          <w:tcPr>
            <w:tcW w:w="731" w:type="pct"/>
            <w:tcBorders>
              <w:top w:val="single" w:sz="4" w:space="0" w:color="auto"/>
              <w:left w:val="single" w:sz="4" w:space="0" w:color="auto"/>
              <w:bottom w:val="single" w:sz="4" w:space="0" w:color="auto"/>
              <w:right w:val="single" w:sz="4" w:space="0" w:color="auto"/>
            </w:tcBorders>
            <w:vAlign w:val="center"/>
          </w:tcPr>
          <w:p w14:paraId="6FEFF5DA" w14:textId="77777777" w:rsidR="00000000" w:rsidRDefault="00647AC0">
            <w:pPr>
              <w:jc w:val="center"/>
              <w:rPr>
                <w:rFonts w:ascii="宋体" w:hAnsi="宋体"/>
                <w:sz w:val="24"/>
              </w:rPr>
            </w:pPr>
          </w:p>
        </w:tc>
        <w:tc>
          <w:tcPr>
            <w:tcW w:w="844" w:type="pct"/>
            <w:tcBorders>
              <w:top w:val="single" w:sz="4" w:space="0" w:color="auto"/>
              <w:left w:val="single" w:sz="4" w:space="0" w:color="auto"/>
              <w:bottom w:val="single" w:sz="4" w:space="0" w:color="auto"/>
              <w:right w:val="single" w:sz="4" w:space="0" w:color="auto"/>
            </w:tcBorders>
            <w:vAlign w:val="center"/>
          </w:tcPr>
          <w:p w14:paraId="63B7B10B" w14:textId="77777777" w:rsidR="00000000" w:rsidRDefault="00647AC0">
            <w:pPr>
              <w:jc w:val="center"/>
              <w:rPr>
                <w:rFonts w:ascii="宋体" w:hAnsi="宋体"/>
                <w:sz w:val="24"/>
              </w:rPr>
            </w:pPr>
          </w:p>
        </w:tc>
        <w:tc>
          <w:tcPr>
            <w:tcW w:w="1030" w:type="pct"/>
            <w:tcBorders>
              <w:top w:val="single" w:sz="4" w:space="0" w:color="auto"/>
              <w:left w:val="single" w:sz="4" w:space="0" w:color="auto"/>
              <w:bottom w:val="single" w:sz="4" w:space="0" w:color="auto"/>
              <w:right w:val="single" w:sz="4" w:space="0" w:color="auto"/>
            </w:tcBorders>
            <w:vAlign w:val="center"/>
          </w:tcPr>
          <w:p w14:paraId="190FCEC9" w14:textId="77777777" w:rsidR="00000000" w:rsidRDefault="00647AC0">
            <w:pPr>
              <w:jc w:val="center"/>
              <w:rPr>
                <w:rFonts w:ascii="宋体" w:hAnsi="宋体"/>
                <w:sz w:val="24"/>
              </w:rPr>
            </w:pPr>
            <w:r>
              <w:rPr>
                <w:rFonts w:ascii="宋体" w:hAnsi="宋体"/>
                <w:sz w:val="24"/>
              </w:rPr>
              <w:t>满足</w:t>
            </w:r>
            <w:r>
              <w:rPr>
                <w:rFonts w:ascii="宋体" w:hAnsi="宋体" w:hint="eastAsia"/>
                <w:sz w:val="24"/>
              </w:rPr>
              <w:t>本</w:t>
            </w:r>
            <w:r>
              <w:rPr>
                <w:rFonts w:ascii="宋体" w:hAnsi="宋体"/>
                <w:sz w:val="24"/>
              </w:rPr>
              <w:t>公告要求</w:t>
            </w:r>
          </w:p>
        </w:tc>
      </w:tr>
      <w:tr w:rsidR="00000000" w14:paraId="68156D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3"/>
          <w:jc w:val="center"/>
        </w:trPr>
        <w:tc>
          <w:tcPr>
            <w:tcW w:w="452" w:type="pct"/>
            <w:tcBorders>
              <w:top w:val="nil"/>
              <w:left w:val="single" w:sz="4" w:space="0" w:color="auto"/>
              <w:bottom w:val="single" w:sz="4" w:space="0" w:color="auto"/>
              <w:right w:val="single" w:sz="4" w:space="0" w:color="auto"/>
            </w:tcBorders>
            <w:vAlign w:val="center"/>
          </w:tcPr>
          <w:p w14:paraId="6247200E" w14:textId="77777777" w:rsidR="00000000" w:rsidRDefault="00647AC0">
            <w:pPr>
              <w:widowControl/>
              <w:jc w:val="center"/>
              <w:rPr>
                <w:rFonts w:ascii="宋体" w:hAnsi="宋体" w:hint="eastAsia"/>
                <w:bCs/>
                <w:kern w:val="0"/>
                <w:sz w:val="22"/>
              </w:rPr>
            </w:pPr>
          </w:p>
        </w:tc>
        <w:tc>
          <w:tcPr>
            <w:tcW w:w="2672" w:type="pct"/>
            <w:gridSpan w:val="4"/>
            <w:tcBorders>
              <w:top w:val="nil"/>
              <w:left w:val="single" w:sz="4" w:space="0" w:color="auto"/>
              <w:bottom w:val="single" w:sz="4" w:space="0" w:color="auto"/>
              <w:right w:val="single" w:sz="4" w:space="0" w:color="auto"/>
            </w:tcBorders>
            <w:vAlign w:val="center"/>
          </w:tcPr>
          <w:p w14:paraId="5DA5910D" w14:textId="77777777" w:rsidR="00000000" w:rsidRDefault="00647AC0">
            <w:pPr>
              <w:widowControl/>
              <w:jc w:val="center"/>
              <w:rPr>
                <w:rFonts w:ascii="宋体" w:hAnsi="宋体" w:hint="eastAsia"/>
                <w:bCs/>
                <w:kern w:val="0"/>
                <w:sz w:val="22"/>
              </w:rPr>
            </w:pPr>
            <w:r>
              <w:rPr>
                <w:rFonts w:ascii="宋体" w:hAnsi="宋体" w:hint="eastAsia"/>
                <w:bCs/>
                <w:kern w:val="0"/>
                <w:sz w:val="22"/>
              </w:rPr>
              <w:t>总价</w:t>
            </w:r>
          </w:p>
        </w:tc>
        <w:tc>
          <w:tcPr>
            <w:tcW w:w="844" w:type="pct"/>
            <w:tcBorders>
              <w:top w:val="nil"/>
              <w:left w:val="nil"/>
              <w:bottom w:val="single" w:sz="4" w:space="0" w:color="auto"/>
              <w:right w:val="single" w:sz="4" w:space="0" w:color="auto"/>
            </w:tcBorders>
            <w:vAlign w:val="center"/>
          </w:tcPr>
          <w:p w14:paraId="33BA8301" w14:textId="77777777" w:rsidR="00000000" w:rsidRDefault="00647AC0">
            <w:pPr>
              <w:widowControl/>
              <w:jc w:val="left"/>
              <w:rPr>
                <w:rFonts w:ascii="宋体" w:hAnsi="宋体"/>
                <w:bCs/>
                <w:kern w:val="0"/>
                <w:sz w:val="22"/>
              </w:rPr>
            </w:pPr>
            <w:r>
              <w:rPr>
                <w:rFonts w:ascii="宋体" w:hAnsi="宋体"/>
                <w:bCs/>
                <w:kern w:val="0"/>
                <w:sz w:val="22"/>
              </w:rPr>
              <w:t xml:space="preserve">　</w:t>
            </w:r>
          </w:p>
        </w:tc>
        <w:tc>
          <w:tcPr>
            <w:tcW w:w="1030" w:type="pct"/>
            <w:tcBorders>
              <w:top w:val="nil"/>
              <w:left w:val="nil"/>
              <w:bottom w:val="single" w:sz="4" w:space="0" w:color="auto"/>
              <w:right w:val="single" w:sz="4" w:space="0" w:color="auto"/>
            </w:tcBorders>
            <w:vAlign w:val="center"/>
          </w:tcPr>
          <w:p w14:paraId="15408AB1" w14:textId="77777777" w:rsidR="00000000" w:rsidRDefault="00647AC0">
            <w:pPr>
              <w:widowControl/>
              <w:jc w:val="left"/>
              <w:rPr>
                <w:rFonts w:ascii="宋体" w:hAnsi="宋体"/>
                <w:bCs/>
                <w:kern w:val="0"/>
                <w:sz w:val="22"/>
              </w:rPr>
            </w:pPr>
          </w:p>
        </w:tc>
      </w:tr>
    </w:tbl>
    <w:p w14:paraId="190994F7" w14:textId="77777777" w:rsidR="00000000" w:rsidRDefault="00647AC0">
      <w:pPr>
        <w:ind w:firstLine="480"/>
        <w:rPr>
          <w:sz w:val="30"/>
          <w:szCs w:val="30"/>
        </w:rPr>
      </w:pPr>
    </w:p>
    <w:p w14:paraId="1FA47DC2" w14:textId="77777777" w:rsidR="00000000" w:rsidRDefault="00647AC0">
      <w:pPr>
        <w:autoSpaceDE w:val="0"/>
        <w:autoSpaceDN w:val="0"/>
        <w:adjustRightInd w:val="0"/>
        <w:spacing w:before="10" w:line="360" w:lineRule="auto"/>
        <w:rPr>
          <w:sz w:val="24"/>
        </w:rPr>
      </w:pPr>
    </w:p>
    <w:p w14:paraId="04792D88" w14:textId="77777777" w:rsidR="00000000" w:rsidRDefault="00647AC0">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报价</w:t>
      </w:r>
      <w:r>
        <w:rPr>
          <w:rFonts w:ascii="宋体" w:hAnsi="宋体"/>
          <w:sz w:val="24"/>
        </w:rPr>
        <w:t>人：</w:t>
      </w:r>
      <w:r>
        <w:rPr>
          <w:rFonts w:ascii="宋体" w:hAnsi="宋体"/>
          <w:sz w:val="24"/>
          <w:u w:val="single"/>
        </w:rPr>
        <w:t xml:space="preserve">                         </w:t>
      </w:r>
      <w:r>
        <w:rPr>
          <w:rFonts w:ascii="宋体" w:hAnsi="宋体"/>
          <w:sz w:val="24"/>
        </w:rPr>
        <w:t>(</w:t>
      </w:r>
      <w:r>
        <w:rPr>
          <w:rFonts w:ascii="宋体" w:hAnsi="宋体"/>
          <w:sz w:val="24"/>
        </w:rPr>
        <w:t>盖</w:t>
      </w:r>
      <w:r>
        <w:rPr>
          <w:rFonts w:ascii="宋体" w:hAnsi="宋体"/>
          <w:spacing w:val="-1"/>
          <w:sz w:val="24"/>
        </w:rPr>
        <w:t>单</w:t>
      </w:r>
      <w:r>
        <w:rPr>
          <w:rFonts w:ascii="宋体" w:hAnsi="宋体"/>
          <w:sz w:val="24"/>
        </w:rPr>
        <w:t>位章</w:t>
      </w:r>
      <w:r>
        <w:rPr>
          <w:rFonts w:ascii="宋体" w:hAnsi="宋体"/>
          <w:sz w:val="24"/>
        </w:rPr>
        <w:t xml:space="preserve">) </w:t>
      </w:r>
    </w:p>
    <w:p w14:paraId="37D47AC5" w14:textId="77777777" w:rsidR="00000000" w:rsidRDefault="00647AC0">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字</w:t>
      </w:r>
      <w:r>
        <w:rPr>
          <w:rFonts w:ascii="宋体" w:hAnsi="宋体"/>
          <w:sz w:val="24"/>
        </w:rPr>
        <w:t xml:space="preserve">) </w:t>
      </w:r>
    </w:p>
    <w:p w14:paraId="6D76B287" w14:textId="77777777" w:rsidR="00000000" w:rsidRDefault="00647AC0">
      <w:pPr>
        <w:ind w:firstLineChars="1500" w:firstLine="3600"/>
        <w:rPr>
          <w:rFonts w:ascii="宋体" w:hAnsi="宋体"/>
          <w:sz w:val="24"/>
        </w:rPr>
      </w:pPr>
      <w:r>
        <w:rPr>
          <w:rFonts w:ascii="宋体" w:hAnsi="宋体" w:hint="eastAsia"/>
          <w:sz w:val="24"/>
        </w:rPr>
        <w:t>报价时间：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7DABD283" w14:textId="77777777" w:rsidR="00000000" w:rsidRDefault="00647AC0">
      <w:pPr>
        <w:rPr>
          <w:rFonts w:ascii="宋体" w:hAnsi="宋体" w:hint="eastAsia"/>
          <w:sz w:val="24"/>
        </w:rPr>
      </w:pPr>
    </w:p>
    <w:p w14:paraId="43B7D3F7" w14:textId="77777777" w:rsidR="00000000" w:rsidRDefault="00647AC0">
      <w:pPr>
        <w:rPr>
          <w:rFonts w:ascii="宋体" w:hAnsi="宋体" w:hint="eastAsia"/>
          <w:sz w:val="24"/>
        </w:rPr>
      </w:pPr>
      <w:r>
        <w:rPr>
          <w:rFonts w:ascii="宋体" w:hAnsi="宋体" w:hint="eastAsia"/>
          <w:sz w:val="24"/>
        </w:rPr>
        <w:t xml:space="preserve">   </w:t>
      </w:r>
    </w:p>
    <w:p w14:paraId="7E4B859D" w14:textId="77777777" w:rsidR="00000000" w:rsidRDefault="00647AC0">
      <w:pPr>
        <w:rPr>
          <w:rFonts w:ascii="宋体" w:hAnsi="宋体" w:hint="eastAsia"/>
          <w:sz w:val="24"/>
        </w:rPr>
      </w:pPr>
    </w:p>
    <w:p w14:paraId="3251E4E7" w14:textId="77777777" w:rsidR="00000000" w:rsidRDefault="00647AC0">
      <w:pPr>
        <w:spacing w:line="480" w:lineRule="exact"/>
        <w:ind w:firstLineChars="200" w:firstLine="480"/>
        <w:rPr>
          <w:rFonts w:hint="eastAsia"/>
          <w:sz w:val="24"/>
        </w:rPr>
      </w:pPr>
      <w:r>
        <w:rPr>
          <w:rFonts w:hint="eastAsia"/>
          <w:sz w:val="24"/>
        </w:rPr>
        <w:t>注：</w:t>
      </w:r>
      <w:r>
        <w:rPr>
          <w:rFonts w:hint="eastAsia"/>
          <w:sz w:val="24"/>
        </w:rPr>
        <w:t>1</w:t>
      </w:r>
      <w:r>
        <w:rPr>
          <w:rFonts w:hint="eastAsia"/>
          <w:sz w:val="24"/>
        </w:rPr>
        <w:t>、报价包含材料设备费、运费、安装费、调试费、安全措施费、税金、利润、保修等为完成本项目所有内容的报价。</w:t>
      </w:r>
    </w:p>
    <w:p w14:paraId="0AC737FB" w14:textId="77777777" w:rsidR="00000000" w:rsidRDefault="00647AC0">
      <w:pPr>
        <w:rPr>
          <w:sz w:val="24"/>
        </w:rPr>
      </w:pPr>
    </w:p>
    <w:p w14:paraId="17BB454B" w14:textId="77777777" w:rsidR="00000000" w:rsidRDefault="00647AC0">
      <w:pPr>
        <w:ind w:firstLineChars="200" w:firstLine="480"/>
        <w:rPr>
          <w:sz w:val="24"/>
        </w:rPr>
      </w:pPr>
      <w:r>
        <w:rPr>
          <w:rFonts w:hint="eastAsia"/>
          <w:sz w:val="24"/>
        </w:rPr>
        <w:t>2</w:t>
      </w:r>
      <w:r>
        <w:rPr>
          <w:rFonts w:hint="eastAsia"/>
          <w:sz w:val="24"/>
        </w:rPr>
        <w:t>、总价人民币大写金额与小写金额应当一致，不一致时以大写金额为准；总价应与清单中的合计金额一致，不一致时采购人有权否决报价人的报价文件。</w:t>
      </w:r>
    </w:p>
    <w:p w14:paraId="065E0F10" w14:textId="77777777" w:rsidR="00000000" w:rsidRDefault="00647AC0">
      <w:pPr>
        <w:spacing w:beforeLines="100" w:before="312" w:afterLines="100" w:after="312" w:line="360" w:lineRule="auto"/>
        <w:ind w:firstLine="600"/>
        <w:jc w:val="center"/>
        <w:outlineLvl w:val="2"/>
        <w:rPr>
          <w:rFonts w:eastAsia="黑体"/>
          <w:bCs/>
          <w:sz w:val="30"/>
          <w:szCs w:val="30"/>
        </w:rPr>
      </w:pPr>
      <w:r>
        <w:rPr>
          <w:sz w:val="24"/>
        </w:rPr>
        <w:br w:type="page"/>
      </w:r>
      <w:r>
        <w:rPr>
          <w:rFonts w:eastAsia="黑体"/>
          <w:bCs/>
          <w:sz w:val="30"/>
          <w:szCs w:val="30"/>
        </w:rPr>
        <w:lastRenderedPageBreak/>
        <w:t>信誉</w:t>
      </w:r>
      <w:r>
        <w:rPr>
          <w:rFonts w:eastAsia="黑体" w:hint="eastAsia"/>
          <w:bCs/>
          <w:sz w:val="30"/>
          <w:szCs w:val="30"/>
        </w:rPr>
        <w:t>承诺</w:t>
      </w:r>
      <w:r>
        <w:rPr>
          <w:rFonts w:eastAsia="黑体"/>
          <w:bCs/>
          <w:sz w:val="30"/>
          <w:szCs w:val="30"/>
        </w:rPr>
        <w:t>表</w:t>
      </w:r>
    </w:p>
    <w:p w14:paraId="617490DB" w14:textId="77777777" w:rsidR="00000000" w:rsidRDefault="00647AC0">
      <w:pPr>
        <w:ind w:firstLine="480"/>
      </w:pPr>
    </w:p>
    <w:tbl>
      <w:tblPr>
        <w:tblW w:w="9437"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14"/>
        <w:gridCol w:w="5196"/>
        <w:gridCol w:w="3027"/>
      </w:tblGrid>
      <w:tr w:rsidR="00000000" w14:paraId="477FEE9F" w14:textId="77777777">
        <w:trPr>
          <w:trHeight w:val="543"/>
          <w:jc w:val="center"/>
        </w:trPr>
        <w:tc>
          <w:tcPr>
            <w:tcW w:w="1214" w:type="dxa"/>
            <w:vAlign w:val="center"/>
          </w:tcPr>
          <w:p w14:paraId="4FE61CAA" w14:textId="77777777" w:rsidR="00000000" w:rsidRDefault="00647AC0">
            <w:pPr>
              <w:adjustRightInd w:val="0"/>
              <w:snapToGrid w:val="0"/>
              <w:spacing w:line="360" w:lineRule="auto"/>
              <w:jc w:val="center"/>
              <w:rPr>
                <w:szCs w:val="21"/>
              </w:rPr>
            </w:pPr>
            <w:r>
              <w:rPr>
                <w:szCs w:val="21"/>
              </w:rPr>
              <w:t>序号</w:t>
            </w:r>
          </w:p>
        </w:tc>
        <w:tc>
          <w:tcPr>
            <w:tcW w:w="5196" w:type="dxa"/>
            <w:vAlign w:val="center"/>
          </w:tcPr>
          <w:p w14:paraId="49E6904E" w14:textId="77777777" w:rsidR="00000000" w:rsidRDefault="00647AC0">
            <w:pPr>
              <w:adjustRightInd w:val="0"/>
              <w:snapToGrid w:val="0"/>
              <w:spacing w:line="360" w:lineRule="auto"/>
              <w:jc w:val="center"/>
              <w:rPr>
                <w:szCs w:val="21"/>
              </w:rPr>
            </w:pPr>
            <w:r>
              <w:rPr>
                <w:szCs w:val="21"/>
              </w:rPr>
              <w:t>信誉内容</w:t>
            </w:r>
          </w:p>
        </w:tc>
        <w:tc>
          <w:tcPr>
            <w:tcW w:w="3027" w:type="dxa"/>
            <w:vAlign w:val="center"/>
          </w:tcPr>
          <w:p w14:paraId="2D3AE56A" w14:textId="77777777" w:rsidR="00000000" w:rsidRDefault="00647AC0">
            <w:pPr>
              <w:adjustRightInd w:val="0"/>
              <w:snapToGrid w:val="0"/>
              <w:spacing w:line="360" w:lineRule="auto"/>
              <w:jc w:val="center"/>
              <w:rPr>
                <w:szCs w:val="21"/>
              </w:rPr>
            </w:pPr>
            <w:r>
              <w:rPr>
                <w:rFonts w:hint="eastAsia"/>
                <w:szCs w:val="21"/>
              </w:rPr>
              <w:t>报价人</w:t>
            </w:r>
            <w:r>
              <w:rPr>
                <w:szCs w:val="21"/>
              </w:rPr>
              <w:t>情况说明</w:t>
            </w:r>
          </w:p>
        </w:tc>
      </w:tr>
      <w:tr w:rsidR="00000000" w14:paraId="189230A2" w14:textId="77777777">
        <w:trPr>
          <w:trHeight w:val="973"/>
          <w:jc w:val="center"/>
        </w:trPr>
        <w:tc>
          <w:tcPr>
            <w:tcW w:w="1214" w:type="dxa"/>
            <w:vAlign w:val="center"/>
          </w:tcPr>
          <w:p w14:paraId="11F21ECF" w14:textId="77777777" w:rsidR="00000000" w:rsidRDefault="00647AC0">
            <w:pPr>
              <w:autoSpaceDE w:val="0"/>
              <w:autoSpaceDN w:val="0"/>
              <w:adjustRightInd w:val="0"/>
              <w:snapToGrid w:val="0"/>
              <w:spacing w:line="360" w:lineRule="auto"/>
              <w:jc w:val="center"/>
              <w:rPr>
                <w:szCs w:val="21"/>
              </w:rPr>
            </w:pPr>
            <w:r>
              <w:rPr>
                <w:rFonts w:hint="eastAsia"/>
                <w:szCs w:val="21"/>
              </w:rPr>
              <w:t>1</w:t>
            </w:r>
          </w:p>
        </w:tc>
        <w:tc>
          <w:tcPr>
            <w:tcW w:w="5196" w:type="dxa"/>
            <w:vAlign w:val="center"/>
          </w:tcPr>
          <w:p w14:paraId="1094A4E6" w14:textId="77777777" w:rsidR="00000000" w:rsidRDefault="00647AC0">
            <w:pPr>
              <w:autoSpaceDE w:val="0"/>
              <w:autoSpaceDN w:val="0"/>
              <w:adjustRightInd w:val="0"/>
              <w:snapToGrid w:val="0"/>
              <w:rPr>
                <w:rFonts w:ascii="华文细黑" w:hAnsi="华文细黑"/>
                <w:sz w:val="24"/>
                <w:szCs w:val="26"/>
              </w:rPr>
            </w:pPr>
            <w:r>
              <w:rPr>
                <w:rFonts w:ascii="华文细黑" w:hAnsi="华文细黑" w:hint="eastAsia"/>
                <w:sz w:val="24"/>
                <w:szCs w:val="26"/>
              </w:rPr>
              <w:t>是否</w:t>
            </w:r>
            <w:r>
              <w:rPr>
                <w:rFonts w:ascii="华文细黑" w:hAnsi="华文细黑"/>
                <w:sz w:val="24"/>
                <w:szCs w:val="26"/>
              </w:rPr>
              <w:t>被责令停业，暂扣或吊销执照，或吊销资质证书</w:t>
            </w:r>
          </w:p>
        </w:tc>
        <w:tc>
          <w:tcPr>
            <w:tcW w:w="3027" w:type="dxa"/>
            <w:vAlign w:val="center"/>
          </w:tcPr>
          <w:p w14:paraId="3186B9C9" w14:textId="77777777" w:rsidR="00000000" w:rsidRDefault="00647AC0">
            <w:pPr>
              <w:adjustRightInd w:val="0"/>
              <w:snapToGrid w:val="0"/>
              <w:spacing w:line="360" w:lineRule="auto"/>
              <w:rPr>
                <w:szCs w:val="21"/>
              </w:rPr>
            </w:pPr>
          </w:p>
        </w:tc>
      </w:tr>
      <w:tr w:rsidR="00000000" w14:paraId="3EDE6409" w14:textId="77777777">
        <w:trPr>
          <w:trHeight w:val="947"/>
          <w:jc w:val="center"/>
        </w:trPr>
        <w:tc>
          <w:tcPr>
            <w:tcW w:w="1214" w:type="dxa"/>
            <w:vAlign w:val="center"/>
          </w:tcPr>
          <w:p w14:paraId="3B607DCF" w14:textId="77777777" w:rsidR="00000000" w:rsidRDefault="00647AC0">
            <w:pPr>
              <w:adjustRightInd w:val="0"/>
              <w:snapToGrid w:val="0"/>
              <w:spacing w:line="360" w:lineRule="auto"/>
              <w:jc w:val="center"/>
              <w:rPr>
                <w:szCs w:val="21"/>
              </w:rPr>
            </w:pPr>
            <w:r>
              <w:rPr>
                <w:rFonts w:hint="eastAsia"/>
                <w:szCs w:val="21"/>
              </w:rPr>
              <w:t>2</w:t>
            </w:r>
          </w:p>
        </w:tc>
        <w:tc>
          <w:tcPr>
            <w:tcW w:w="5196" w:type="dxa"/>
            <w:vAlign w:val="center"/>
          </w:tcPr>
          <w:p w14:paraId="7FC7488F" w14:textId="77777777" w:rsidR="00000000" w:rsidRDefault="00647AC0">
            <w:pPr>
              <w:autoSpaceDE w:val="0"/>
              <w:autoSpaceDN w:val="0"/>
              <w:adjustRightInd w:val="0"/>
              <w:snapToGrid w:val="0"/>
              <w:rPr>
                <w:rFonts w:ascii="华文细黑" w:hAnsi="华文细黑"/>
                <w:sz w:val="24"/>
                <w:szCs w:val="26"/>
              </w:rPr>
            </w:pPr>
            <w:r>
              <w:rPr>
                <w:rFonts w:ascii="华文细黑" w:hAnsi="华文细黑" w:hint="eastAsia"/>
                <w:sz w:val="24"/>
                <w:szCs w:val="26"/>
              </w:rPr>
              <w:t>是否</w:t>
            </w:r>
            <w:r>
              <w:rPr>
                <w:rFonts w:ascii="华文细黑" w:hAnsi="华文细黑"/>
                <w:sz w:val="24"/>
                <w:szCs w:val="26"/>
              </w:rPr>
              <w:t>进入清算程序，或被宣告破产，或其</w:t>
            </w:r>
            <w:r>
              <w:rPr>
                <w:rFonts w:ascii="华文细黑" w:hAnsi="华文细黑"/>
                <w:sz w:val="24"/>
                <w:szCs w:val="26"/>
              </w:rPr>
              <w:t>他丧失履约能力的情形</w:t>
            </w:r>
          </w:p>
        </w:tc>
        <w:tc>
          <w:tcPr>
            <w:tcW w:w="3027" w:type="dxa"/>
            <w:vAlign w:val="center"/>
          </w:tcPr>
          <w:p w14:paraId="1B379867" w14:textId="77777777" w:rsidR="00000000" w:rsidRDefault="00647AC0">
            <w:pPr>
              <w:adjustRightInd w:val="0"/>
              <w:snapToGrid w:val="0"/>
              <w:spacing w:line="360" w:lineRule="auto"/>
              <w:rPr>
                <w:szCs w:val="21"/>
              </w:rPr>
            </w:pPr>
          </w:p>
        </w:tc>
      </w:tr>
      <w:tr w:rsidR="00000000" w14:paraId="5A38298B" w14:textId="77777777">
        <w:trPr>
          <w:trHeight w:val="1142"/>
          <w:jc w:val="center"/>
        </w:trPr>
        <w:tc>
          <w:tcPr>
            <w:tcW w:w="1214" w:type="dxa"/>
            <w:vAlign w:val="center"/>
          </w:tcPr>
          <w:p w14:paraId="74B08515" w14:textId="77777777" w:rsidR="00000000" w:rsidRDefault="00647AC0">
            <w:pPr>
              <w:adjustRightInd w:val="0"/>
              <w:snapToGrid w:val="0"/>
              <w:spacing w:line="360" w:lineRule="auto"/>
              <w:jc w:val="center"/>
              <w:rPr>
                <w:rFonts w:hint="eastAsia"/>
                <w:szCs w:val="21"/>
              </w:rPr>
            </w:pPr>
            <w:r>
              <w:rPr>
                <w:rFonts w:hint="eastAsia"/>
                <w:szCs w:val="21"/>
              </w:rPr>
              <w:t>3</w:t>
            </w:r>
          </w:p>
        </w:tc>
        <w:tc>
          <w:tcPr>
            <w:tcW w:w="5196" w:type="dxa"/>
            <w:vAlign w:val="center"/>
          </w:tcPr>
          <w:p w14:paraId="32EE7256" w14:textId="77777777" w:rsidR="00000000" w:rsidRDefault="00647AC0">
            <w:pPr>
              <w:autoSpaceDE w:val="0"/>
              <w:autoSpaceDN w:val="0"/>
              <w:adjustRightInd w:val="0"/>
              <w:snapToGrid w:val="0"/>
              <w:rPr>
                <w:rFonts w:ascii="华文细黑" w:hAnsi="华文细黑"/>
                <w:sz w:val="24"/>
                <w:szCs w:val="26"/>
              </w:rPr>
            </w:pPr>
            <w:r>
              <w:rPr>
                <w:rFonts w:ascii="华文细黑" w:hAnsi="华文细黑" w:hint="eastAsia"/>
                <w:sz w:val="24"/>
                <w:szCs w:val="26"/>
              </w:rPr>
              <w:t>是否</w:t>
            </w:r>
            <w:r>
              <w:rPr>
                <w:rFonts w:ascii="华文细黑" w:hAnsi="华文细黑"/>
                <w:sz w:val="24"/>
                <w:szCs w:val="26"/>
              </w:rPr>
              <w:t>在国家企业信用信息公示系统</w:t>
            </w:r>
            <w:hyperlink r:id="rId4">
              <w:r>
                <w:rPr>
                  <w:rFonts w:ascii="华文细黑" w:hAnsi="华文细黑"/>
                  <w:sz w:val="24"/>
                  <w:szCs w:val="26"/>
                </w:rPr>
                <w:t>（</w:t>
              </w:r>
              <w:r>
                <w:rPr>
                  <w:rFonts w:ascii="华文细黑" w:hAnsi="华文细黑"/>
                  <w:sz w:val="24"/>
                  <w:szCs w:val="26"/>
                </w:rPr>
                <w:t>http://www.gsxt.gov.cn</w:t>
              </w:r>
            </w:hyperlink>
            <w:r>
              <w:rPr>
                <w:rFonts w:ascii="华文细黑" w:hAnsi="华文细黑"/>
                <w:sz w:val="24"/>
                <w:szCs w:val="26"/>
              </w:rPr>
              <w:t>）中被列入严重违法失信企业名单</w:t>
            </w:r>
          </w:p>
        </w:tc>
        <w:tc>
          <w:tcPr>
            <w:tcW w:w="3027" w:type="dxa"/>
            <w:vAlign w:val="center"/>
          </w:tcPr>
          <w:p w14:paraId="00A522E4" w14:textId="77777777" w:rsidR="00000000" w:rsidRDefault="00647AC0">
            <w:pPr>
              <w:adjustRightInd w:val="0"/>
              <w:snapToGrid w:val="0"/>
              <w:spacing w:line="360" w:lineRule="auto"/>
              <w:rPr>
                <w:szCs w:val="21"/>
              </w:rPr>
            </w:pPr>
          </w:p>
        </w:tc>
      </w:tr>
      <w:tr w:rsidR="00000000" w14:paraId="35F135F5" w14:textId="77777777">
        <w:trPr>
          <w:trHeight w:val="1286"/>
          <w:jc w:val="center"/>
        </w:trPr>
        <w:tc>
          <w:tcPr>
            <w:tcW w:w="1214" w:type="dxa"/>
            <w:vAlign w:val="center"/>
          </w:tcPr>
          <w:p w14:paraId="379E937D" w14:textId="77777777" w:rsidR="00000000" w:rsidRDefault="00647AC0">
            <w:pPr>
              <w:adjustRightInd w:val="0"/>
              <w:snapToGrid w:val="0"/>
              <w:spacing w:line="360" w:lineRule="auto"/>
              <w:jc w:val="center"/>
              <w:rPr>
                <w:rFonts w:hint="eastAsia"/>
                <w:szCs w:val="21"/>
              </w:rPr>
            </w:pPr>
            <w:r>
              <w:rPr>
                <w:rFonts w:hint="eastAsia"/>
                <w:szCs w:val="21"/>
              </w:rPr>
              <w:t>4</w:t>
            </w:r>
          </w:p>
        </w:tc>
        <w:tc>
          <w:tcPr>
            <w:tcW w:w="5196" w:type="dxa"/>
            <w:vAlign w:val="center"/>
          </w:tcPr>
          <w:p w14:paraId="598CE71E" w14:textId="77777777" w:rsidR="00000000" w:rsidRDefault="00647AC0">
            <w:pPr>
              <w:autoSpaceDE w:val="0"/>
              <w:autoSpaceDN w:val="0"/>
              <w:adjustRightInd w:val="0"/>
              <w:snapToGrid w:val="0"/>
              <w:rPr>
                <w:rFonts w:ascii="华文细黑" w:hAnsi="华文细黑"/>
                <w:sz w:val="24"/>
                <w:szCs w:val="26"/>
              </w:rPr>
            </w:pPr>
            <w:r>
              <w:rPr>
                <w:rFonts w:ascii="华文细黑" w:hAnsi="华文细黑" w:hint="eastAsia"/>
                <w:sz w:val="24"/>
                <w:szCs w:val="26"/>
              </w:rPr>
              <w:t>是否</w:t>
            </w:r>
            <w:r>
              <w:rPr>
                <w:rFonts w:ascii="华文细黑" w:hAnsi="华文细黑"/>
                <w:sz w:val="24"/>
                <w:szCs w:val="26"/>
              </w:rPr>
              <w:t>在</w:t>
            </w:r>
            <w:r>
              <w:rPr>
                <w:rFonts w:ascii="华文细黑" w:hAnsi="华文细黑"/>
                <w:sz w:val="24"/>
                <w:szCs w:val="26"/>
              </w:rPr>
              <w:t>“</w:t>
            </w:r>
            <w:r>
              <w:rPr>
                <w:rFonts w:ascii="华文细黑" w:hAnsi="华文细黑"/>
                <w:sz w:val="24"/>
                <w:szCs w:val="26"/>
              </w:rPr>
              <w:t>信用中国</w:t>
            </w:r>
            <w:r>
              <w:rPr>
                <w:rFonts w:ascii="华文细黑" w:hAnsi="华文细黑"/>
                <w:sz w:val="24"/>
                <w:szCs w:val="26"/>
              </w:rPr>
              <w:t>”</w:t>
            </w:r>
            <w:r>
              <w:rPr>
                <w:rFonts w:ascii="华文细黑" w:hAnsi="华文细黑"/>
                <w:sz w:val="24"/>
                <w:szCs w:val="26"/>
              </w:rPr>
              <w:t>网站（</w:t>
            </w:r>
            <w:hyperlink r:id="rId5">
              <w:r>
                <w:rPr>
                  <w:rFonts w:ascii="华文细黑" w:hAnsi="华文细黑"/>
                  <w:sz w:val="24"/>
                  <w:szCs w:val="26"/>
                </w:rPr>
                <w:t>http://www.creditchina.gov.cn</w:t>
              </w:r>
            </w:hyperlink>
            <w:r>
              <w:rPr>
                <w:rFonts w:ascii="华文细黑" w:hAnsi="华文细黑"/>
                <w:sz w:val="24"/>
                <w:szCs w:val="26"/>
              </w:rPr>
              <w:t>）中被列入失信被执行人名单</w:t>
            </w:r>
          </w:p>
        </w:tc>
        <w:tc>
          <w:tcPr>
            <w:tcW w:w="3027" w:type="dxa"/>
            <w:vAlign w:val="center"/>
          </w:tcPr>
          <w:p w14:paraId="0D8B5965" w14:textId="77777777" w:rsidR="00000000" w:rsidRDefault="00647AC0">
            <w:pPr>
              <w:adjustRightInd w:val="0"/>
              <w:snapToGrid w:val="0"/>
              <w:spacing w:line="360" w:lineRule="auto"/>
              <w:rPr>
                <w:szCs w:val="21"/>
              </w:rPr>
            </w:pPr>
          </w:p>
        </w:tc>
      </w:tr>
    </w:tbl>
    <w:p w14:paraId="01AFCFAD" w14:textId="77777777" w:rsidR="00000000" w:rsidRDefault="00647AC0">
      <w:pPr>
        <w:spacing w:line="320" w:lineRule="exact"/>
        <w:jc w:val="left"/>
        <w:rPr>
          <w:szCs w:val="21"/>
        </w:rPr>
      </w:pPr>
      <w:r>
        <w:rPr>
          <w:szCs w:val="21"/>
        </w:rPr>
        <w:t>注：</w:t>
      </w:r>
    </w:p>
    <w:p w14:paraId="50BEC0E4" w14:textId="77777777" w:rsidR="00000000" w:rsidRDefault="00647AC0">
      <w:pPr>
        <w:spacing w:line="320" w:lineRule="exact"/>
        <w:jc w:val="left"/>
        <w:rPr>
          <w:szCs w:val="21"/>
        </w:rPr>
      </w:pPr>
      <w:r>
        <w:rPr>
          <w:szCs w:val="21"/>
        </w:rPr>
        <w:t>1.</w:t>
      </w:r>
      <w:r>
        <w:rPr>
          <w:rFonts w:hint="eastAsia"/>
          <w:szCs w:val="21"/>
        </w:rPr>
        <w:t>报价人情况说明请填写“是”或“否”。</w:t>
      </w:r>
    </w:p>
    <w:p w14:paraId="40FAC8A4" w14:textId="77777777" w:rsidR="00000000" w:rsidRDefault="00647AC0">
      <w:pPr>
        <w:rPr>
          <w:rFonts w:hint="eastAsia"/>
          <w:szCs w:val="21"/>
        </w:rPr>
      </w:pPr>
      <w:r>
        <w:rPr>
          <w:szCs w:val="21"/>
        </w:rPr>
        <w:t>2.</w:t>
      </w:r>
      <w:r>
        <w:rPr>
          <w:rFonts w:hint="eastAsia"/>
          <w:szCs w:val="21"/>
        </w:rPr>
        <w:t>报价</w:t>
      </w:r>
      <w:r>
        <w:rPr>
          <w:szCs w:val="21"/>
        </w:rPr>
        <w:t>人应如实填</w:t>
      </w:r>
      <w:r>
        <w:rPr>
          <w:szCs w:val="21"/>
        </w:rPr>
        <w:t>写本表，如隐瞒真实情况，一旦发现将取消其</w:t>
      </w:r>
      <w:r>
        <w:rPr>
          <w:rFonts w:hint="eastAsia"/>
          <w:szCs w:val="21"/>
        </w:rPr>
        <w:t>签约</w:t>
      </w:r>
      <w:r>
        <w:rPr>
          <w:szCs w:val="21"/>
        </w:rPr>
        <w:t>资格。</w:t>
      </w:r>
    </w:p>
    <w:p w14:paraId="6FF015F0" w14:textId="77777777" w:rsidR="00000000" w:rsidRDefault="00647AC0">
      <w:pPr>
        <w:rPr>
          <w:rFonts w:hint="eastAsia"/>
          <w:szCs w:val="21"/>
        </w:rPr>
      </w:pPr>
    </w:p>
    <w:p w14:paraId="68869AA3" w14:textId="77777777" w:rsidR="00000000" w:rsidRDefault="00647AC0">
      <w:pPr>
        <w:rPr>
          <w:rFonts w:hint="eastAsia"/>
          <w:szCs w:val="21"/>
        </w:rPr>
      </w:pPr>
    </w:p>
    <w:p w14:paraId="0EE74233" w14:textId="77777777" w:rsidR="00000000" w:rsidRDefault="00647AC0">
      <w:pPr>
        <w:rPr>
          <w:rFonts w:hint="eastAsia"/>
          <w:szCs w:val="21"/>
        </w:rPr>
      </w:pPr>
    </w:p>
    <w:p w14:paraId="58E34FFB" w14:textId="77777777" w:rsidR="00000000" w:rsidRDefault="00647AC0">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承诺</w:t>
      </w:r>
      <w:r>
        <w:rPr>
          <w:rFonts w:ascii="宋体" w:hAnsi="宋体"/>
          <w:sz w:val="24"/>
        </w:rPr>
        <w:t>人：</w:t>
      </w:r>
      <w:r>
        <w:rPr>
          <w:rFonts w:ascii="宋体" w:hAnsi="宋体"/>
          <w:sz w:val="24"/>
          <w:u w:val="single"/>
        </w:rPr>
        <w:t xml:space="preserve">                         </w:t>
      </w:r>
      <w:r>
        <w:rPr>
          <w:rFonts w:ascii="宋体" w:hAnsi="宋体"/>
          <w:sz w:val="24"/>
        </w:rPr>
        <w:t>(</w:t>
      </w:r>
      <w:r>
        <w:rPr>
          <w:rFonts w:ascii="宋体" w:hAnsi="宋体"/>
          <w:sz w:val="24"/>
        </w:rPr>
        <w:t>盖</w:t>
      </w:r>
      <w:r>
        <w:rPr>
          <w:rFonts w:ascii="宋体" w:hAnsi="宋体"/>
          <w:spacing w:val="-1"/>
          <w:sz w:val="24"/>
        </w:rPr>
        <w:t>单</w:t>
      </w:r>
      <w:r>
        <w:rPr>
          <w:rFonts w:ascii="宋体" w:hAnsi="宋体"/>
          <w:sz w:val="24"/>
        </w:rPr>
        <w:t>位章</w:t>
      </w:r>
      <w:r>
        <w:rPr>
          <w:rFonts w:ascii="宋体" w:hAnsi="宋体"/>
          <w:sz w:val="24"/>
        </w:rPr>
        <w:t xml:space="preserve">) </w:t>
      </w:r>
    </w:p>
    <w:p w14:paraId="23802587" w14:textId="77777777" w:rsidR="00000000" w:rsidRDefault="00647AC0">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字</w:t>
      </w:r>
      <w:r>
        <w:rPr>
          <w:rFonts w:ascii="宋体" w:hAnsi="宋体"/>
          <w:sz w:val="24"/>
        </w:rPr>
        <w:t xml:space="preserve">) </w:t>
      </w:r>
    </w:p>
    <w:p w14:paraId="062C819D" w14:textId="77777777" w:rsidR="00000000" w:rsidRDefault="00647AC0">
      <w:pPr>
        <w:ind w:firstLineChars="1550" w:firstLine="3720"/>
        <w:rPr>
          <w:rFonts w:ascii="宋体" w:hAnsi="宋体"/>
          <w:sz w:val="24"/>
        </w:rPr>
      </w:pPr>
      <w:r>
        <w:rPr>
          <w:rFonts w:ascii="宋体" w:hAnsi="宋体" w:hint="eastAsia"/>
          <w:sz w:val="24"/>
        </w:rPr>
        <w:t>承诺时间：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74752824" w14:textId="77777777" w:rsidR="00000000" w:rsidRDefault="00647AC0">
      <w:pPr>
        <w:spacing w:beforeLines="100" w:before="312" w:afterLines="100" w:after="312" w:line="360" w:lineRule="auto"/>
        <w:jc w:val="center"/>
        <w:outlineLvl w:val="2"/>
        <w:rPr>
          <w:rFonts w:eastAsia="黑体"/>
          <w:bCs/>
          <w:sz w:val="30"/>
          <w:szCs w:val="30"/>
        </w:rPr>
      </w:pPr>
      <w:r>
        <w:rPr>
          <w:rFonts w:ascii="宋体" w:hAnsi="宋体"/>
          <w:sz w:val="24"/>
        </w:rPr>
        <w:br w:type="page"/>
      </w:r>
      <w:r>
        <w:rPr>
          <w:rFonts w:eastAsia="黑体" w:hint="eastAsia"/>
          <w:bCs/>
          <w:sz w:val="30"/>
          <w:szCs w:val="30"/>
        </w:rPr>
        <w:lastRenderedPageBreak/>
        <w:t>其它资料</w:t>
      </w:r>
    </w:p>
    <w:p w14:paraId="4D91F18D" w14:textId="77777777" w:rsidR="00000000" w:rsidRDefault="00647AC0">
      <w:pPr>
        <w:rPr>
          <w:rFonts w:ascii="宋体" w:hAnsi="宋体" w:hint="eastAsia"/>
          <w:szCs w:val="21"/>
        </w:rPr>
      </w:pPr>
    </w:p>
    <w:p w14:paraId="72EC8D74" w14:textId="77777777" w:rsidR="00000000" w:rsidRDefault="00647AC0">
      <w:pPr>
        <w:ind w:firstLineChars="200" w:firstLine="420"/>
        <w:rPr>
          <w:rFonts w:ascii="宋体" w:hAnsi="宋体" w:hint="eastAsia"/>
          <w:szCs w:val="21"/>
        </w:rPr>
      </w:pPr>
      <w:r>
        <w:rPr>
          <w:rFonts w:ascii="宋体" w:hAnsi="宋体" w:hint="eastAsia"/>
          <w:szCs w:val="21"/>
        </w:rPr>
        <w:t>营业执照、业绩证明材料等</w:t>
      </w:r>
    </w:p>
    <w:p w14:paraId="77FB962B" w14:textId="77777777" w:rsidR="00000000" w:rsidRDefault="00647AC0">
      <w:pPr>
        <w:rPr>
          <w:rFonts w:ascii="宋体" w:hAnsi="宋体" w:hint="eastAsia"/>
          <w:szCs w:val="21"/>
        </w:rPr>
      </w:pPr>
    </w:p>
    <w:p w14:paraId="09BCF9B8" w14:textId="77777777" w:rsidR="00000000" w:rsidRDefault="00647AC0">
      <w:pPr>
        <w:rPr>
          <w:rFonts w:ascii="宋体" w:hAnsi="宋体" w:hint="eastAsia"/>
          <w:szCs w:val="21"/>
        </w:rPr>
      </w:pPr>
    </w:p>
    <w:p w14:paraId="31C4B254" w14:textId="77777777" w:rsidR="00000000" w:rsidRDefault="00647AC0">
      <w:pPr>
        <w:rPr>
          <w:rFonts w:ascii="宋体" w:hAnsi="宋体" w:hint="eastAsia"/>
          <w:szCs w:val="21"/>
        </w:rPr>
      </w:pPr>
    </w:p>
    <w:p w14:paraId="61FA19FA" w14:textId="77777777" w:rsidR="00000000" w:rsidRDefault="00647AC0">
      <w:pPr>
        <w:ind w:firstLineChars="200" w:firstLine="420"/>
        <w:rPr>
          <w:rFonts w:ascii="宋体" w:hAnsi="宋体" w:hint="eastAsia"/>
          <w:szCs w:val="21"/>
        </w:rPr>
      </w:pPr>
      <w:r>
        <w:rPr>
          <w:rFonts w:ascii="宋体" w:hAnsi="宋体" w:hint="eastAsia"/>
          <w:szCs w:val="21"/>
        </w:rPr>
        <w:t>注：</w:t>
      </w:r>
      <w:r>
        <w:rPr>
          <w:rFonts w:ascii="宋体" w:hAnsi="宋体" w:hint="eastAsia"/>
          <w:szCs w:val="21"/>
        </w:rPr>
        <w:t>1</w:t>
      </w:r>
      <w:r>
        <w:rPr>
          <w:rFonts w:ascii="宋体" w:hAnsi="宋体" w:hint="eastAsia"/>
          <w:szCs w:val="21"/>
        </w:rPr>
        <w:t>、营业执照提供复印件，并加盖公章；</w:t>
      </w:r>
      <w:r>
        <w:rPr>
          <w:rFonts w:ascii="宋体" w:hAnsi="宋体" w:hint="eastAsia"/>
          <w:szCs w:val="21"/>
        </w:rPr>
        <w:t>2</w:t>
      </w:r>
      <w:r>
        <w:rPr>
          <w:rFonts w:ascii="宋体" w:hAnsi="宋体" w:hint="eastAsia"/>
          <w:szCs w:val="21"/>
        </w:rPr>
        <w:t>、业绩证明材料提供合同扫描件，并逐页加盖公章。</w:t>
      </w:r>
    </w:p>
    <w:p w14:paraId="52C38760" w14:textId="77777777" w:rsidR="00000000" w:rsidRDefault="00647AC0">
      <w:pPr>
        <w:rPr>
          <w:rFonts w:ascii="宋体" w:hAnsi="宋体" w:hint="eastAsia"/>
          <w:szCs w:val="21"/>
        </w:rPr>
      </w:pPr>
    </w:p>
    <w:p w14:paraId="322D5BDF" w14:textId="77777777" w:rsidR="00000000" w:rsidRDefault="00647AC0">
      <w:pPr>
        <w:rPr>
          <w:rFonts w:ascii="宋体" w:hAnsi="宋体" w:hint="eastAsia"/>
          <w:szCs w:val="21"/>
        </w:rPr>
      </w:pPr>
    </w:p>
    <w:p w14:paraId="112A465E" w14:textId="77777777" w:rsidR="00647AC0" w:rsidRDefault="00647AC0">
      <w:pPr>
        <w:rPr>
          <w:rFonts w:ascii="宋体" w:hAnsi="宋体" w:hint="eastAsia"/>
          <w:szCs w:val="21"/>
        </w:rPr>
      </w:pPr>
    </w:p>
    <w:sectPr w:rsidR="00647AC0">
      <w:pgSz w:w="11906" w:h="16838"/>
      <w:pgMar w:top="1418" w:right="1418" w:bottom="1021" w:left="1418" w:header="851" w:footer="992" w:gutter="0"/>
      <w:pgNumType w:start="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modern"/>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15"/>
    <w:rsid w:val="000003A6"/>
    <w:rsid w:val="0000149D"/>
    <w:rsid w:val="00003366"/>
    <w:rsid w:val="00005E8D"/>
    <w:rsid w:val="00012BC9"/>
    <w:rsid w:val="00013E33"/>
    <w:rsid w:val="00020545"/>
    <w:rsid w:val="0002229C"/>
    <w:rsid w:val="0003148D"/>
    <w:rsid w:val="000426AD"/>
    <w:rsid w:val="00043429"/>
    <w:rsid w:val="00043C97"/>
    <w:rsid w:val="00051209"/>
    <w:rsid w:val="00055DBB"/>
    <w:rsid w:val="00056611"/>
    <w:rsid w:val="00056A94"/>
    <w:rsid w:val="00060856"/>
    <w:rsid w:val="00063F35"/>
    <w:rsid w:val="000667E7"/>
    <w:rsid w:val="000706DD"/>
    <w:rsid w:val="00074C34"/>
    <w:rsid w:val="00075254"/>
    <w:rsid w:val="000766FE"/>
    <w:rsid w:val="0007779D"/>
    <w:rsid w:val="00083C98"/>
    <w:rsid w:val="00086BD8"/>
    <w:rsid w:val="00087D6B"/>
    <w:rsid w:val="00090162"/>
    <w:rsid w:val="00093C4C"/>
    <w:rsid w:val="000949B1"/>
    <w:rsid w:val="000A1C74"/>
    <w:rsid w:val="000A68C2"/>
    <w:rsid w:val="000B0BF7"/>
    <w:rsid w:val="000B1AD1"/>
    <w:rsid w:val="000B2D80"/>
    <w:rsid w:val="000B35F5"/>
    <w:rsid w:val="000B46BA"/>
    <w:rsid w:val="000B5720"/>
    <w:rsid w:val="000B5E50"/>
    <w:rsid w:val="000B5EFE"/>
    <w:rsid w:val="000C6E7F"/>
    <w:rsid w:val="000D4DE5"/>
    <w:rsid w:val="000D6785"/>
    <w:rsid w:val="000E660D"/>
    <w:rsid w:val="000E7065"/>
    <w:rsid w:val="000F50C7"/>
    <w:rsid w:val="000F5D26"/>
    <w:rsid w:val="000F7B12"/>
    <w:rsid w:val="001001DB"/>
    <w:rsid w:val="00105C33"/>
    <w:rsid w:val="0011347A"/>
    <w:rsid w:val="00113A0D"/>
    <w:rsid w:val="00113B9D"/>
    <w:rsid w:val="00115D7C"/>
    <w:rsid w:val="00117FDB"/>
    <w:rsid w:val="00126D30"/>
    <w:rsid w:val="00127F84"/>
    <w:rsid w:val="00130438"/>
    <w:rsid w:val="00130F5D"/>
    <w:rsid w:val="00131DEB"/>
    <w:rsid w:val="00141071"/>
    <w:rsid w:val="00143817"/>
    <w:rsid w:val="00151F7D"/>
    <w:rsid w:val="00154235"/>
    <w:rsid w:val="00154834"/>
    <w:rsid w:val="001552C4"/>
    <w:rsid w:val="00156423"/>
    <w:rsid w:val="00161A52"/>
    <w:rsid w:val="0016449D"/>
    <w:rsid w:val="001745D4"/>
    <w:rsid w:val="00180006"/>
    <w:rsid w:val="001804F7"/>
    <w:rsid w:val="00180FCA"/>
    <w:rsid w:val="001826E7"/>
    <w:rsid w:val="00184C52"/>
    <w:rsid w:val="00185BEA"/>
    <w:rsid w:val="001A4329"/>
    <w:rsid w:val="001B645D"/>
    <w:rsid w:val="001B7F77"/>
    <w:rsid w:val="001C06F7"/>
    <w:rsid w:val="001C59CB"/>
    <w:rsid w:val="001D0D4A"/>
    <w:rsid w:val="001D4321"/>
    <w:rsid w:val="001D6174"/>
    <w:rsid w:val="001F0D75"/>
    <w:rsid w:val="001F3239"/>
    <w:rsid w:val="001F4DFC"/>
    <w:rsid w:val="001F6774"/>
    <w:rsid w:val="00210CF2"/>
    <w:rsid w:val="00212C5F"/>
    <w:rsid w:val="00214CB1"/>
    <w:rsid w:val="00215290"/>
    <w:rsid w:val="00223051"/>
    <w:rsid w:val="0022519E"/>
    <w:rsid w:val="00230E79"/>
    <w:rsid w:val="002311E8"/>
    <w:rsid w:val="00236F35"/>
    <w:rsid w:val="00237B10"/>
    <w:rsid w:val="0024294F"/>
    <w:rsid w:val="00243601"/>
    <w:rsid w:val="00244C87"/>
    <w:rsid w:val="00245CA0"/>
    <w:rsid w:val="00253910"/>
    <w:rsid w:val="00254D37"/>
    <w:rsid w:val="00255A21"/>
    <w:rsid w:val="00273B7D"/>
    <w:rsid w:val="00280CF9"/>
    <w:rsid w:val="002840CD"/>
    <w:rsid w:val="00285C01"/>
    <w:rsid w:val="00287336"/>
    <w:rsid w:val="002927D1"/>
    <w:rsid w:val="002A12BB"/>
    <w:rsid w:val="002A1EC8"/>
    <w:rsid w:val="002A2174"/>
    <w:rsid w:val="002A45E5"/>
    <w:rsid w:val="002A4890"/>
    <w:rsid w:val="002A696C"/>
    <w:rsid w:val="002A69AC"/>
    <w:rsid w:val="002B6C33"/>
    <w:rsid w:val="002C1A61"/>
    <w:rsid w:val="002C4D9C"/>
    <w:rsid w:val="002C6341"/>
    <w:rsid w:val="002C682F"/>
    <w:rsid w:val="002D079A"/>
    <w:rsid w:val="002D0AF0"/>
    <w:rsid w:val="002D2AF9"/>
    <w:rsid w:val="002D5636"/>
    <w:rsid w:val="002E1703"/>
    <w:rsid w:val="002E6AA4"/>
    <w:rsid w:val="002E7311"/>
    <w:rsid w:val="002E7E1C"/>
    <w:rsid w:val="002F0A5A"/>
    <w:rsid w:val="002F661C"/>
    <w:rsid w:val="002F76B7"/>
    <w:rsid w:val="003026C1"/>
    <w:rsid w:val="00302EFA"/>
    <w:rsid w:val="003055E0"/>
    <w:rsid w:val="003065ED"/>
    <w:rsid w:val="00306F8F"/>
    <w:rsid w:val="00311144"/>
    <w:rsid w:val="0031454A"/>
    <w:rsid w:val="00315BDA"/>
    <w:rsid w:val="0031626B"/>
    <w:rsid w:val="0032137F"/>
    <w:rsid w:val="0032775F"/>
    <w:rsid w:val="00327E84"/>
    <w:rsid w:val="0033363B"/>
    <w:rsid w:val="0033794C"/>
    <w:rsid w:val="00350C47"/>
    <w:rsid w:val="00360CCB"/>
    <w:rsid w:val="00361D68"/>
    <w:rsid w:val="00367146"/>
    <w:rsid w:val="003726CE"/>
    <w:rsid w:val="003779BA"/>
    <w:rsid w:val="00385101"/>
    <w:rsid w:val="00394057"/>
    <w:rsid w:val="0039603F"/>
    <w:rsid w:val="003A143B"/>
    <w:rsid w:val="003A1EA4"/>
    <w:rsid w:val="003A2E35"/>
    <w:rsid w:val="003A3736"/>
    <w:rsid w:val="003A3DEC"/>
    <w:rsid w:val="003A4310"/>
    <w:rsid w:val="003B1D53"/>
    <w:rsid w:val="003B56D6"/>
    <w:rsid w:val="003B7421"/>
    <w:rsid w:val="003C68DC"/>
    <w:rsid w:val="003C6BA9"/>
    <w:rsid w:val="003D3424"/>
    <w:rsid w:val="003D3BBE"/>
    <w:rsid w:val="003D4890"/>
    <w:rsid w:val="003E1E68"/>
    <w:rsid w:val="0041176C"/>
    <w:rsid w:val="004200D0"/>
    <w:rsid w:val="00430953"/>
    <w:rsid w:val="00431C98"/>
    <w:rsid w:val="00440CDB"/>
    <w:rsid w:val="004467BE"/>
    <w:rsid w:val="004600F1"/>
    <w:rsid w:val="00462FC7"/>
    <w:rsid w:val="004633F1"/>
    <w:rsid w:val="00465A2B"/>
    <w:rsid w:val="00481A14"/>
    <w:rsid w:val="00492BFC"/>
    <w:rsid w:val="00493B85"/>
    <w:rsid w:val="00497078"/>
    <w:rsid w:val="004A038D"/>
    <w:rsid w:val="004A0DB2"/>
    <w:rsid w:val="004A263F"/>
    <w:rsid w:val="004A2722"/>
    <w:rsid w:val="004A571A"/>
    <w:rsid w:val="004A6B73"/>
    <w:rsid w:val="004A755F"/>
    <w:rsid w:val="004B1253"/>
    <w:rsid w:val="004B3075"/>
    <w:rsid w:val="004B32F6"/>
    <w:rsid w:val="004C03D4"/>
    <w:rsid w:val="004C1C37"/>
    <w:rsid w:val="004C2A0E"/>
    <w:rsid w:val="004C30E9"/>
    <w:rsid w:val="004D6155"/>
    <w:rsid w:val="004E21F9"/>
    <w:rsid w:val="004E2443"/>
    <w:rsid w:val="004E2B93"/>
    <w:rsid w:val="004F07F7"/>
    <w:rsid w:val="004F0BEF"/>
    <w:rsid w:val="004F11B7"/>
    <w:rsid w:val="00501C1F"/>
    <w:rsid w:val="005025FF"/>
    <w:rsid w:val="005146C2"/>
    <w:rsid w:val="005165DD"/>
    <w:rsid w:val="00516601"/>
    <w:rsid w:val="00527DEE"/>
    <w:rsid w:val="00530E1B"/>
    <w:rsid w:val="0053238A"/>
    <w:rsid w:val="005324CD"/>
    <w:rsid w:val="00540FD5"/>
    <w:rsid w:val="005419D4"/>
    <w:rsid w:val="00542150"/>
    <w:rsid w:val="005438FF"/>
    <w:rsid w:val="00544ACC"/>
    <w:rsid w:val="0055610F"/>
    <w:rsid w:val="00561BAF"/>
    <w:rsid w:val="0056231F"/>
    <w:rsid w:val="00563F2D"/>
    <w:rsid w:val="005719FA"/>
    <w:rsid w:val="00580C24"/>
    <w:rsid w:val="00592D6A"/>
    <w:rsid w:val="0059485C"/>
    <w:rsid w:val="005A10EA"/>
    <w:rsid w:val="005B1E9B"/>
    <w:rsid w:val="005B25D2"/>
    <w:rsid w:val="005B79E3"/>
    <w:rsid w:val="005C0B2E"/>
    <w:rsid w:val="005C20DC"/>
    <w:rsid w:val="005C2F16"/>
    <w:rsid w:val="005C6579"/>
    <w:rsid w:val="005C6A2A"/>
    <w:rsid w:val="005D1301"/>
    <w:rsid w:val="005D77B2"/>
    <w:rsid w:val="005E1F31"/>
    <w:rsid w:val="005E52D0"/>
    <w:rsid w:val="005F1E05"/>
    <w:rsid w:val="005F3BA5"/>
    <w:rsid w:val="005F3D45"/>
    <w:rsid w:val="005F7C2E"/>
    <w:rsid w:val="00601E31"/>
    <w:rsid w:val="00602ECA"/>
    <w:rsid w:val="006045C2"/>
    <w:rsid w:val="00610B29"/>
    <w:rsid w:val="00610C22"/>
    <w:rsid w:val="00611C73"/>
    <w:rsid w:val="006136FB"/>
    <w:rsid w:val="00631592"/>
    <w:rsid w:val="00634E8D"/>
    <w:rsid w:val="00637524"/>
    <w:rsid w:val="00637AEE"/>
    <w:rsid w:val="00640053"/>
    <w:rsid w:val="006400F5"/>
    <w:rsid w:val="00642E6C"/>
    <w:rsid w:val="00647AC0"/>
    <w:rsid w:val="00654F65"/>
    <w:rsid w:val="00657A4B"/>
    <w:rsid w:val="00667FEC"/>
    <w:rsid w:val="00672A62"/>
    <w:rsid w:val="0067606E"/>
    <w:rsid w:val="006827FF"/>
    <w:rsid w:val="006863B1"/>
    <w:rsid w:val="00693EF1"/>
    <w:rsid w:val="0069438E"/>
    <w:rsid w:val="006A1A05"/>
    <w:rsid w:val="006A23C2"/>
    <w:rsid w:val="006A368B"/>
    <w:rsid w:val="006A3EA3"/>
    <w:rsid w:val="006B4320"/>
    <w:rsid w:val="006B4685"/>
    <w:rsid w:val="006B536C"/>
    <w:rsid w:val="006C2918"/>
    <w:rsid w:val="006C3FC1"/>
    <w:rsid w:val="006C468B"/>
    <w:rsid w:val="006C6EC2"/>
    <w:rsid w:val="006C74F4"/>
    <w:rsid w:val="006C79BB"/>
    <w:rsid w:val="006D1303"/>
    <w:rsid w:val="006D7382"/>
    <w:rsid w:val="006E078A"/>
    <w:rsid w:val="006E4189"/>
    <w:rsid w:val="006E4584"/>
    <w:rsid w:val="006E76D1"/>
    <w:rsid w:val="006E7B43"/>
    <w:rsid w:val="006F1809"/>
    <w:rsid w:val="006F413A"/>
    <w:rsid w:val="006F70B2"/>
    <w:rsid w:val="00700715"/>
    <w:rsid w:val="0070074E"/>
    <w:rsid w:val="00706BEA"/>
    <w:rsid w:val="00722000"/>
    <w:rsid w:val="00724915"/>
    <w:rsid w:val="0072796A"/>
    <w:rsid w:val="00727C79"/>
    <w:rsid w:val="00727DC8"/>
    <w:rsid w:val="00732F56"/>
    <w:rsid w:val="007346D0"/>
    <w:rsid w:val="00736539"/>
    <w:rsid w:val="00742C07"/>
    <w:rsid w:val="00742C3A"/>
    <w:rsid w:val="00754CEE"/>
    <w:rsid w:val="00755CFC"/>
    <w:rsid w:val="00761578"/>
    <w:rsid w:val="00762A85"/>
    <w:rsid w:val="00762C91"/>
    <w:rsid w:val="00763183"/>
    <w:rsid w:val="00767D25"/>
    <w:rsid w:val="00770A79"/>
    <w:rsid w:val="00772906"/>
    <w:rsid w:val="0077481A"/>
    <w:rsid w:val="00774F1D"/>
    <w:rsid w:val="00777A7E"/>
    <w:rsid w:val="007819A3"/>
    <w:rsid w:val="00782B62"/>
    <w:rsid w:val="00786CB4"/>
    <w:rsid w:val="00791E65"/>
    <w:rsid w:val="00793F1C"/>
    <w:rsid w:val="007A27BA"/>
    <w:rsid w:val="007A3D13"/>
    <w:rsid w:val="007B1778"/>
    <w:rsid w:val="007B2EAD"/>
    <w:rsid w:val="007B30A3"/>
    <w:rsid w:val="007B4CD1"/>
    <w:rsid w:val="007B5F22"/>
    <w:rsid w:val="007B6269"/>
    <w:rsid w:val="007C2DA3"/>
    <w:rsid w:val="007C2E8F"/>
    <w:rsid w:val="007C7FB6"/>
    <w:rsid w:val="007D0B0E"/>
    <w:rsid w:val="007E29ED"/>
    <w:rsid w:val="007E7B38"/>
    <w:rsid w:val="007F3188"/>
    <w:rsid w:val="007F373A"/>
    <w:rsid w:val="007F58DB"/>
    <w:rsid w:val="007F603B"/>
    <w:rsid w:val="008021D2"/>
    <w:rsid w:val="00807A5D"/>
    <w:rsid w:val="00810759"/>
    <w:rsid w:val="00813383"/>
    <w:rsid w:val="008200F0"/>
    <w:rsid w:val="008210D2"/>
    <w:rsid w:val="00825347"/>
    <w:rsid w:val="00834B5A"/>
    <w:rsid w:val="00835939"/>
    <w:rsid w:val="00841EDE"/>
    <w:rsid w:val="00845FF2"/>
    <w:rsid w:val="00846231"/>
    <w:rsid w:val="008504EC"/>
    <w:rsid w:val="00865D09"/>
    <w:rsid w:val="00867815"/>
    <w:rsid w:val="00867C5F"/>
    <w:rsid w:val="00870DBC"/>
    <w:rsid w:val="00871404"/>
    <w:rsid w:val="0087237B"/>
    <w:rsid w:val="00876D55"/>
    <w:rsid w:val="00876E34"/>
    <w:rsid w:val="00882E9C"/>
    <w:rsid w:val="00883B60"/>
    <w:rsid w:val="00890814"/>
    <w:rsid w:val="00891172"/>
    <w:rsid w:val="0089268F"/>
    <w:rsid w:val="00893616"/>
    <w:rsid w:val="00895DA9"/>
    <w:rsid w:val="008A29B2"/>
    <w:rsid w:val="008A2A1F"/>
    <w:rsid w:val="008A325B"/>
    <w:rsid w:val="008A5608"/>
    <w:rsid w:val="008B0582"/>
    <w:rsid w:val="008B7F9B"/>
    <w:rsid w:val="008C0758"/>
    <w:rsid w:val="008C12A2"/>
    <w:rsid w:val="008C5C3F"/>
    <w:rsid w:val="008D07F7"/>
    <w:rsid w:val="008D0C14"/>
    <w:rsid w:val="008D284B"/>
    <w:rsid w:val="008D2C4B"/>
    <w:rsid w:val="008D54A3"/>
    <w:rsid w:val="008D75C6"/>
    <w:rsid w:val="008E18A1"/>
    <w:rsid w:val="008E57DE"/>
    <w:rsid w:val="008F0CCE"/>
    <w:rsid w:val="008F5961"/>
    <w:rsid w:val="0090214A"/>
    <w:rsid w:val="00907071"/>
    <w:rsid w:val="009075CE"/>
    <w:rsid w:val="0091026F"/>
    <w:rsid w:val="0092015E"/>
    <w:rsid w:val="009205C1"/>
    <w:rsid w:val="009227E1"/>
    <w:rsid w:val="00925359"/>
    <w:rsid w:val="00930401"/>
    <w:rsid w:val="00935568"/>
    <w:rsid w:val="009359A3"/>
    <w:rsid w:val="00936B34"/>
    <w:rsid w:val="009415A4"/>
    <w:rsid w:val="0095342E"/>
    <w:rsid w:val="00955AB6"/>
    <w:rsid w:val="00955C5D"/>
    <w:rsid w:val="009611FD"/>
    <w:rsid w:val="00962794"/>
    <w:rsid w:val="00962FE0"/>
    <w:rsid w:val="009666B1"/>
    <w:rsid w:val="00970C2D"/>
    <w:rsid w:val="00976FDD"/>
    <w:rsid w:val="00980AF6"/>
    <w:rsid w:val="009818B9"/>
    <w:rsid w:val="00982355"/>
    <w:rsid w:val="00982DAF"/>
    <w:rsid w:val="00984071"/>
    <w:rsid w:val="0099088B"/>
    <w:rsid w:val="00993B83"/>
    <w:rsid w:val="009944EA"/>
    <w:rsid w:val="00995FDA"/>
    <w:rsid w:val="009A0AD3"/>
    <w:rsid w:val="009A1C59"/>
    <w:rsid w:val="009A2DC0"/>
    <w:rsid w:val="009A3186"/>
    <w:rsid w:val="009B076B"/>
    <w:rsid w:val="009B5947"/>
    <w:rsid w:val="009B75CC"/>
    <w:rsid w:val="009C08BD"/>
    <w:rsid w:val="009D6E91"/>
    <w:rsid w:val="009E10C3"/>
    <w:rsid w:val="009E195B"/>
    <w:rsid w:val="009E41E6"/>
    <w:rsid w:val="009E4CD0"/>
    <w:rsid w:val="009E7D38"/>
    <w:rsid w:val="009F0AE9"/>
    <w:rsid w:val="009F5AA5"/>
    <w:rsid w:val="009F6E63"/>
    <w:rsid w:val="009F73F0"/>
    <w:rsid w:val="00A023A0"/>
    <w:rsid w:val="00A02A7A"/>
    <w:rsid w:val="00A2065F"/>
    <w:rsid w:val="00A22973"/>
    <w:rsid w:val="00A23EC8"/>
    <w:rsid w:val="00A30D02"/>
    <w:rsid w:val="00A31FD6"/>
    <w:rsid w:val="00A32D29"/>
    <w:rsid w:val="00A33E46"/>
    <w:rsid w:val="00A35DEF"/>
    <w:rsid w:val="00A409F0"/>
    <w:rsid w:val="00A415D6"/>
    <w:rsid w:val="00A423CA"/>
    <w:rsid w:val="00A42C74"/>
    <w:rsid w:val="00A44706"/>
    <w:rsid w:val="00A462D7"/>
    <w:rsid w:val="00A4797D"/>
    <w:rsid w:val="00A5103E"/>
    <w:rsid w:val="00A52764"/>
    <w:rsid w:val="00A528BF"/>
    <w:rsid w:val="00A57478"/>
    <w:rsid w:val="00A602BE"/>
    <w:rsid w:val="00A61F21"/>
    <w:rsid w:val="00A65F64"/>
    <w:rsid w:val="00A72B9F"/>
    <w:rsid w:val="00A72F0A"/>
    <w:rsid w:val="00A738A0"/>
    <w:rsid w:val="00A747D7"/>
    <w:rsid w:val="00A74949"/>
    <w:rsid w:val="00A77164"/>
    <w:rsid w:val="00A77EB7"/>
    <w:rsid w:val="00A924B7"/>
    <w:rsid w:val="00A9353F"/>
    <w:rsid w:val="00A96719"/>
    <w:rsid w:val="00A97AE3"/>
    <w:rsid w:val="00A97E8C"/>
    <w:rsid w:val="00AA60F1"/>
    <w:rsid w:val="00AA62AF"/>
    <w:rsid w:val="00AA63DB"/>
    <w:rsid w:val="00AA6779"/>
    <w:rsid w:val="00AB1205"/>
    <w:rsid w:val="00AB3D35"/>
    <w:rsid w:val="00AB4CCC"/>
    <w:rsid w:val="00AC069B"/>
    <w:rsid w:val="00AD0364"/>
    <w:rsid w:val="00AD2870"/>
    <w:rsid w:val="00AD4E6A"/>
    <w:rsid w:val="00AE4974"/>
    <w:rsid w:val="00AF22FB"/>
    <w:rsid w:val="00AF5AD3"/>
    <w:rsid w:val="00AF6705"/>
    <w:rsid w:val="00B01DE7"/>
    <w:rsid w:val="00B0263D"/>
    <w:rsid w:val="00B1469E"/>
    <w:rsid w:val="00B16D12"/>
    <w:rsid w:val="00B21A6C"/>
    <w:rsid w:val="00B252F2"/>
    <w:rsid w:val="00B26377"/>
    <w:rsid w:val="00B30E8C"/>
    <w:rsid w:val="00B32696"/>
    <w:rsid w:val="00B33D07"/>
    <w:rsid w:val="00B34BF5"/>
    <w:rsid w:val="00B4446E"/>
    <w:rsid w:val="00B5140A"/>
    <w:rsid w:val="00B53A46"/>
    <w:rsid w:val="00B542F2"/>
    <w:rsid w:val="00B5658E"/>
    <w:rsid w:val="00B6032D"/>
    <w:rsid w:val="00B6400D"/>
    <w:rsid w:val="00B651AB"/>
    <w:rsid w:val="00B73915"/>
    <w:rsid w:val="00B73F94"/>
    <w:rsid w:val="00B7403B"/>
    <w:rsid w:val="00B81DAB"/>
    <w:rsid w:val="00B8738C"/>
    <w:rsid w:val="00B92466"/>
    <w:rsid w:val="00B92667"/>
    <w:rsid w:val="00B9375B"/>
    <w:rsid w:val="00B940AF"/>
    <w:rsid w:val="00B94F4B"/>
    <w:rsid w:val="00BA39A0"/>
    <w:rsid w:val="00BA7A09"/>
    <w:rsid w:val="00BB337F"/>
    <w:rsid w:val="00BB4370"/>
    <w:rsid w:val="00BC1C4C"/>
    <w:rsid w:val="00BC46B6"/>
    <w:rsid w:val="00BC5ADD"/>
    <w:rsid w:val="00BD39CF"/>
    <w:rsid w:val="00BD3DF7"/>
    <w:rsid w:val="00BD3E66"/>
    <w:rsid w:val="00BD527F"/>
    <w:rsid w:val="00BD61B1"/>
    <w:rsid w:val="00BE3542"/>
    <w:rsid w:val="00BE4BE0"/>
    <w:rsid w:val="00BF1A48"/>
    <w:rsid w:val="00BF1F24"/>
    <w:rsid w:val="00BF219C"/>
    <w:rsid w:val="00BF2D88"/>
    <w:rsid w:val="00C0294B"/>
    <w:rsid w:val="00C068B6"/>
    <w:rsid w:val="00C13CEB"/>
    <w:rsid w:val="00C1583F"/>
    <w:rsid w:val="00C25650"/>
    <w:rsid w:val="00C259B5"/>
    <w:rsid w:val="00C31C65"/>
    <w:rsid w:val="00C40AF2"/>
    <w:rsid w:val="00C44BE3"/>
    <w:rsid w:val="00C46A7A"/>
    <w:rsid w:val="00C56337"/>
    <w:rsid w:val="00C61B05"/>
    <w:rsid w:val="00C62327"/>
    <w:rsid w:val="00C83078"/>
    <w:rsid w:val="00C90CFD"/>
    <w:rsid w:val="00C9234F"/>
    <w:rsid w:val="00C93BE4"/>
    <w:rsid w:val="00C964AC"/>
    <w:rsid w:val="00C9791B"/>
    <w:rsid w:val="00C97DAD"/>
    <w:rsid w:val="00CA01A9"/>
    <w:rsid w:val="00CA0362"/>
    <w:rsid w:val="00CA119C"/>
    <w:rsid w:val="00CA2E1F"/>
    <w:rsid w:val="00CB5942"/>
    <w:rsid w:val="00CB66F7"/>
    <w:rsid w:val="00CC57DD"/>
    <w:rsid w:val="00CD1D55"/>
    <w:rsid w:val="00CD28A0"/>
    <w:rsid w:val="00CD29E0"/>
    <w:rsid w:val="00CD2B2D"/>
    <w:rsid w:val="00CE4006"/>
    <w:rsid w:val="00CE64DA"/>
    <w:rsid w:val="00D02BCE"/>
    <w:rsid w:val="00D0557F"/>
    <w:rsid w:val="00D11FE2"/>
    <w:rsid w:val="00D22700"/>
    <w:rsid w:val="00D31F55"/>
    <w:rsid w:val="00D367D8"/>
    <w:rsid w:val="00D40AF6"/>
    <w:rsid w:val="00D4212E"/>
    <w:rsid w:val="00D427A5"/>
    <w:rsid w:val="00D449AF"/>
    <w:rsid w:val="00D52657"/>
    <w:rsid w:val="00D556A2"/>
    <w:rsid w:val="00D60540"/>
    <w:rsid w:val="00D60F4A"/>
    <w:rsid w:val="00D65E8D"/>
    <w:rsid w:val="00D71EAC"/>
    <w:rsid w:val="00D82567"/>
    <w:rsid w:val="00D837A0"/>
    <w:rsid w:val="00D866FB"/>
    <w:rsid w:val="00D902FE"/>
    <w:rsid w:val="00D95220"/>
    <w:rsid w:val="00DA26B6"/>
    <w:rsid w:val="00DA32E1"/>
    <w:rsid w:val="00DA3A08"/>
    <w:rsid w:val="00DA51CD"/>
    <w:rsid w:val="00DA7399"/>
    <w:rsid w:val="00DB33BA"/>
    <w:rsid w:val="00DB38BF"/>
    <w:rsid w:val="00DB58CE"/>
    <w:rsid w:val="00DB7C38"/>
    <w:rsid w:val="00DC00D2"/>
    <w:rsid w:val="00DC11CD"/>
    <w:rsid w:val="00DC7CC9"/>
    <w:rsid w:val="00DD2A11"/>
    <w:rsid w:val="00DF1C81"/>
    <w:rsid w:val="00DF6EBF"/>
    <w:rsid w:val="00DF705B"/>
    <w:rsid w:val="00E0639B"/>
    <w:rsid w:val="00E12CCA"/>
    <w:rsid w:val="00E14BA8"/>
    <w:rsid w:val="00E16B5D"/>
    <w:rsid w:val="00E170CC"/>
    <w:rsid w:val="00E17F97"/>
    <w:rsid w:val="00E236FC"/>
    <w:rsid w:val="00E23ACD"/>
    <w:rsid w:val="00E2762C"/>
    <w:rsid w:val="00E31F60"/>
    <w:rsid w:val="00E325D0"/>
    <w:rsid w:val="00E44045"/>
    <w:rsid w:val="00E45FFE"/>
    <w:rsid w:val="00E47A23"/>
    <w:rsid w:val="00E56424"/>
    <w:rsid w:val="00E579EE"/>
    <w:rsid w:val="00E64994"/>
    <w:rsid w:val="00E64DED"/>
    <w:rsid w:val="00E67F3B"/>
    <w:rsid w:val="00E70C87"/>
    <w:rsid w:val="00E72E74"/>
    <w:rsid w:val="00E7466B"/>
    <w:rsid w:val="00E75F15"/>
    <w:rsid w:val="00E76A41"/>
    <w:rsid w:val="00E80121"/>
    <w:rsid w:val="00E81E1F"/>
    <w:rsid w:val="00E90625"/>
    <w:rsid w:val="00E9569D"/>
    <w:rsid w:val="00E979AC"/>
    <w:rsid w:val="00EA7C6D"/>
    <w:rsid w:val="00EC27DE"/>
    <w:rsid w:val="00EC39FD"/>
    <w:rsid w:val="00EC452C"/>
    <w:rsid w:val="00ED1683"/>
    <w:rsid w:val="00ED468A"/>
    <w:rsid w:val="00ED4B3E"/>
    <w:rsid w:val="00ED6CBD"/>
    <w:rsid w:val="00EE0106"/>
    <w:rsid w:val="00EF104A"/>
    <w:rsid w:val="00EF587E"/>
    <w:rsid w:val="00F03BFF"/>
    <w:rsid w:val="00F04133"/>
    <w:rsid w:val="00F06178"/>
    <w:rsid w:val="00F06534"/>
    <w:rsid w:val="00F133D4"/>
    <w:rsid w:val="00F17987"/>
    <w:rsid w:val="00F209BC"/>
    <w:rsid w:val="00F22EE1"/>
    <w:rsid w:val="00F23DF6"/>
    <w:rsid w:val="00F25A26"/>
    <w:rsid w:val="00F27B19"/>
    <w:rsid w:val="00F35784"/>
    <w:rsid w:val="00F35919"/>
    <w:rsid w:val="00F37145"/>
    <w:rsid w:val="00F41057"/>
    <w:rsid w:val="00F54547"/>
    <w:rsid w:val="00F54ABF"/>
    <w:rsid w:val="00F57610"/>
    <w:rsid w:val="00F604D4"/>
    <w:rsid w:val="00F62AEA"/>
    <w:rsid w:val="00F65645"/>
    <w:rsid w:val="00F67094"/>
    <w:rsid w:val="00F7078A"/>
    <w:rsid w:val="00F71B32"/>
    <w:rsid w:val="00F72CFA"/>
    <w:rsid w:val="00F754D5"/>
    <w:rsid w:val="00F7556A"/>
    <w:rsid w:val="00F7646D"/>
    <w:rsid w:val="00F768E5"/>
    <w:rsid w:val="00F77762"/>
    <w:rsid w:val="00F8513B"/>
    <w:rsid w:val="00F85F9B"/>
    <w:rsid w:val="00F9419A"/>
    <w:rsid w:val="00FA477F"/>
    <w:rsid w:val="00FB08C9"/>
    <w:rsid w:val="00FB147C"/>
    <w:rsid w:val="00FB3007"/>
    <w:rsid w:val="00FB38D0"/>
    <w:rsid w:val="00FB3ADC"/>
    <w:rsid w:val="00FB4F5B"/>
    <w:rsid w:val="00FB54D6"/>
    <w:rsid w:val="00FC1DBC"/>
    <w:rsid w:val="00FC225C"/>
    <w:rsid w:val="00FC5991"/>
    <w:rsid w:val="00FE55B9"/>
    <w:rsid w:val="00FE7127"/>
    <w:rsid w:val="00FE7537"/>
    <w:rsid w:val="00FE7E5E"/>
    <w:rsid w:val="00FF74DC"/>
    <w:rsid w:val="00FF773D"/>
    <w:rsid w:val="01283295"/>
    <w:rsid w:val="013F259C"/>
    <w:rsid w:val="042233B1"/>
    <w:rsid w:val="061D0E78"/>
    <w:rsid w:val="072F7D00"/>
    <w:rsid w:val="076350C8"/>
    <w:rsid w:val="08150252"/>
    <w:rsid w:val="08B5433B"/>
    <w:rsid w:val="09456826"/>
    <w:rsid w:val="0BB93D26"/>
    <w:rsid w:val="0E346DAB"/>
    <w:rsid w:val="0EDD15F6"/>
    <w:rsid w:val="102A0458"/>
    <w:rsid w:val="10CE1CC4"/>
    <w:rsid w:val="10D121F3"/>
    <w:rsid w:val="11C029A9"/>
    <w:rsid w:val="12351125"/>
    <w:rsid w:val="128A1BD9"/>
    <w:rsid w:val="128F33B7"/>
    <w:rsid w:val="12AB1520"/>
    <w:rsid w:val="13D006FD"/>
    <w:rsid w:val="162066A2"/>
    <w:rsid w:val="18902A3F"/>
    <w:rsid w:val="18E740B9"/>
    <w:rsid w:val="18FE0F99"/>
    <w:rsid w:val="197A57EF"/>
    <w:rsid w:val="1A3B12ED"/>
    <w:rsid w:val="1AED7971"/>
    <w:rsid w:val="1B6B022C"/>
    <w:rsid w:val="1B7F707D"/>
    <w:rsid w:val="1BA2041B"/>
    <w:rsid w:val="1CBB244C"/>
    <w:rsid w:val="1D697ABF"/>
    <w:rsid w:val="1E1E04FA"/>
    <w:rsid w:val="1EA832C2"/>
    <w:rsid w:val="1EDB7AC5"/>
    <w:rsid w:val="20AD0E04"/>
    <w:rsid w:val="20E26299"/>
    <w:rsid w:val="21E5041F"/>
    <w:rsid w:val="22AB048D"/>
    <w:rsid w:val="24DD05AC"/>
    <w:rsid w:val="268643D7"/>
    <w:rsid w:val="26866516"/>
    <w:rsid w:val="274C308B"/>
    <w:rsid w:val="27703FB4"/>
    <w:rsid w:val="27B02367"/>
    <w:rsid w:val="282603D8"/>
    <w:rsid w:val="288A0A22"/>
    <w:rsid w:val="29191468"/>
    <w:rsid w:val="2B030456"/>
    <w:rsid w:val="2B1560F0"/>
    <w:rsid w:val="2B462CDA"/>
    <w:rsid w:val="2BE31CE5"/>
    <w:rsid w:val="2BF53250"/>
    <w:rsid w:val="2C3C4EAD"/>
    <w:rsid w:val="2C8C08AA"/>
    <w:rsid w:val="2D31521C"/>
    <w:rsid w:val="2D474E03"/>
    <w:rsid w:val="2DAB6528"/>
    <w:rsid w:val="2E3D69D8"/>
    <w:rsid w:val="2E771D8A"/>
    <w:rsid w:val="2FC65F0A"/>
    <w:rsid w:val="309E5B2A"/>
    <w:rsid w:val="340A1E28"/>
    <w:rsid w:val="35494161"/>
    <w:rsid w:val="36BD22BD"/>
    <w:rsid w:val="36EC78C4"/>
    <w:rsid w:val="37614BF2"/>
    <w:rsid w:val="385B147F"/>
    <w:rsid w:val="388F2857"/>
    <w:rsid w:val="389A348A"/>
    <w:rsid w:val="39691AF0"/>
    <w:rsid w:val="3AA534BD"/>
    <w:rsid w:val="3BBE0391"/>
    <w:rsid w:val="3C570617"/>
    <w:rsid w:val="3D506D67"/>
    <w:rsid w:val="3E935EFC"/>
    <w:rsid w:val="3F073111"/>
    <w:rsid w:val="3F8D7480"/>
    <w:rsid w:val="3FEF0F06"/>
    <w:rsid w:val="41644F3D"/>
    <w:rsid w:val="41B53C92"/>
    <w:rsid w:val="41E32342"/>
    <w:rsid w:val="43CD41F2"/>
    <w:rsid w:val="450E3D59"/>
    <w:rsid w:val="46842709"/>
    <w:rsid w:val="46EA514F"/>
    <w:rsid w:val="49E230C3"/>
    <w:rsid w:val="49FA0978"/>
    <w:rsid w:val="4A280B77"/>
    <w:rsid w:val="4B8D20A1"/>
    <w:rsid w:val="4C24073D"/>
    <w:rsid w:val="4C653C41"/>
    <w:rsid w:val="4D772448"/>
    <w:rsid w:val="4E7B719B"/>
    <w:rsid w:val="4FA94950"/>
    <w:rsid w:val="51401043"/>
    <w:rsid w:val="52B441B9"/>
    <w:rsid w:val="53913397"/>
    <w:rsid w:val="53B4571F"/>
    <w:rsid w:val="53CE5BBC"/>
    <w:rsid w:val="53EA2F7F"/>
    <w:rsid w:val="557E20F1"/>
    <w:rsid w:val="55D206A8"/>
    <w:rsid w:val="56633F2C"/>
    <w:rsid w:val="59E711DE"/>
    <w:rsid w:val="5A4178F4"/>
    <w:rsid w:val="5B332244"/>
    <w:rsid w:val="5C4D17CB"/>
    <w:rsid w:val="5CC32747"/>
    <w:rsid w:val="5DFD63B7"/>
    <w:rsid w:val="60EF216E"/>
    <w:rsid w:val="617124FB"/>
    <w:rsid w:val="61A63CB1"/>
    <w:rsid w:val="63264488"/>
    <w:rsid w:val="651F72E9"/>
    <w:rsid w:val="673275D6"/>
    <w:rsid w:val="677C3509"/>
    <w:rsid w:val="68451D8D"/>
    <w:rsid w:val="68E17B04"/>
    <w:rsid w:val="69291120"/>
    <w:rsid w:val="6A004E94"/>
    <w:rsid w:val="6BC1730B"/>
    <w:rsid w:val="6BF21495"/>
    <w:rsid w:val="6D83029E"/>
    <w:rsid w:val="6E61560B"/>
    <w:rsid w:val="6EB84831"/>
    <w:rsid w:val="6F5653E8"/>
    <w:rsid w:val="701E6A64"/>
    <w:rsid w:val="711B0AD9"/>
    <w:rsid w:val="721C49C8"/>
    <w:rsid w:val="7332679F"/>
    <w:rsid w:val="747C5A22"/>
    <w:rsid w:val="74913BE6"/>
    <w:rsid w:val="75124991"/>
    <w:rsid w:val="757E079D"/>
    <w:rsid w:val="76527469"/>
    <w:rsid w:val="775E7E4A"/>
    <w:rsid w:val="77CC5573"/>
    <w:rsid w:val="77D05289"/>
    <w:rsid w:val="78117D96"/>
    <w:rsid w:val="78142BA1"/>
    <w:rsid w:val="782F0045"/>
    <w:rsid w:val="78C17F1D"/>
    <w:rsid w:val="7A9114DA"/>
    <w:rsid w:val="7BA31F14"/>
    <w:rsid w:val="7C373825"/>
    <w:rsid w:val="7CD246AB"/>
    <w:rsid w:val="7ECA366E"/>
    <w:rsid w:val="7F27585F"/>
    <w:rsid w:val="7F9F2D0D"/>
    <w:rsid w:val="7FDE0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BE0B8"/>
  <w15:chartTrackingRefBased/>
  <w15:docId w15:val="{FA5B42F1-96F4-4116-AB1F-461C6C6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4"/>
    </w:rPr>
  </w:style>
  <w:style w:type="paragraph" w:styleId="2">
    <w:name w:val="heading 2"/>
    <w:basedOn w:val="a"/>
    <w:next w:val="a"/>
    <w:link w:val="20"/>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page number"/>
    <w:basedOn w:val="a0"/>
  </w:style>
  <w:style w:type="character" w:customStyle="1" w:styleId="20">
    <w:name w:val="标题 2 字符"/>
    <w:link w:val="2"/>
    <w:rPr>
      <w:rFonts w:ascii="Arial" w:eastAsia="黑体" w:hAnsi="Arial"/>
      <w:b/>
      <w:bCs/>
      <w:kern w:val="2"/>
      <w:sz w:val="32"/>
      <w:szCs w:val="32"/>
      <w:lang w:val="en-US" w:eastAsia="zh-CN" w:bidi="ar-SA"/>
    </w:rPr>
  </w:style>
  <w:style w:type="character" w:customStyle="1" w:styleId="Char1">
    <w:name w:val="正文文本 Char1"/>
    <w:rPr>
      <w:kern w:val="2"/>
      <w:sz w:val="21"/>
      <w:szCs w:val="24"/>
    </w:rPr>
  </w:style>
  <w:style w:type="character" w:customStyle="1" w:styleId="2Char1">
    <w:name w:val="标题 2 Char1"/>
    <w:rPr>
      <w:rFonts w:ascii="Arial" w:eastAsia="黑体" w:hAnsi="Arial" w:cs="Times New Roman"/>
      <w:bCs/>
      <w:kern w:val="0"/>
      <w:sz w:val="28"/>
      <w:szCs w:val="32"/>
    </w:rPr>
  </w:style>
  <w:style w:type="character" w:customStyle="1" w:styleId="a5">
    <w:name w:val="正文文本 字符"/>
    <w:link w:val="a6"/>
    <w:rPr>
      <w:rFonts w:ascii="Calibri" w:hAnsi="Calibri"/>
      <w:sz w:val="24"/>
    </w:rPr>
  </w:style>
  <w:style w:type="paragraph" w:styleId="a7">
    <w:name w:val="Normal (Web)"/>
    <w:basedOn w:val="a"/>
    <w:qFormat/>
    <w:rPr>
      <w:sz w:val="24"/>
    </w:rPr>
  </w:style>
  <w:style w:type="paragraph" w:styleId="a8">
    <w:name w:val="Balloon Text"/>
    <w:basedOn w:val="a"/>
    <w:semiHidden/>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a">
    <w:name w:val="Plain Text"/>
    <w:basedOn w:val="a"/>
    <w:rPr>
      <w:rFonts w:ascii="宋体" w:hAnsi="Courier New"/>
      <w:szCs w:val="20"/>
    </w:rPr>
  </w:style>
  <w:style w:type="paragraph" w:styleId="ab">
    <w:name w:val="footer"/>
    <w:basedOn w:val="a"/>
    <w:pPr>
      <w:tabs>
        <w:tab w:val="center" w:pos="4153"/>
        <w:tab w:val="right" w:pos="8306"/>
      </w:tabs>
      <w:snapToGrid w:val="0"/>
      <w:jc w:val="left"/>
    </w:pPr>
    <w:rPr>
      <w:sz w:val="18"/>
      <w:szCs w:val="18"/>
    </w:rPr>
  </w:style>
  <w:style w:type="paragraph" w:styleId="ac">
    <w:name w:val="Date"/>
    <w:basedOn w:val="a"/>
    <w:next w:val="a"/>
    <w:pPr>
      <w:ind w:leftChars="2500" w:left="100"/>
    </w:pPr>
  </w:style>
  <w:style w:type="paragraph" w:styleId="a6">
    <w:name w:val="Body Text"/>
    <w:basedOn w:val="a"/>
    <w:link w:val="a5"/>
    <w:pPr>
      <w:adjustRightInd w:val="0"/>
      <w:snapToGrid w:val="0"/>
      <w:spacing w:line="360" w:lineRule="auto"/>
      <w:ind w:firstLineChars="200" w:firstLine="200"/>
    </w:pPr>
    <w:rPr>
      <w:rFonts w:ascii="Calibri" w:hAnsi="Calibri"/>
      <w:kern w:val="0"/>
      <w:sz w:val="24"/>
      <w:szCs w:val="20"/>
    </w:rPr>
  </w:style>
  <w:style w:type="paragraph" w:styleId="TOC1">
    <w:name w:val="toc 1"/>
    <w:basedOn w:val="a"/>
    <w:next w:val="a"/>
  </w:style>
  <w:style w:type="paragraph" w:styleId="TOC2">
    <w:name w:val="toc 2"/>
    <w:basedOn w:val="a"/>
    <w:next w:val="a"/>
    <w:qFormat/>
    <w:pPr>
      <w:ind w:leftChars="200" w:left="420"/>
    </w:pPr>
  </w:style>
  <w:style w:type="paragraph" w:customStyle="1" w:styleId="ad">
    <w:name w:val="章、篇名"/>
    <w:basedOn w:val="a"/>
    <w:next w:val="a"/>
    <w:pPr>
      <w:spacing w:before="480" w:after="360" w:line="560" w:lineRule="exact"/>
      <w:jc w:val="center"/>
    </w:pPr>
    <w:rPr>
      <w:rFonts w:eastAsia="文鼎大标宋简"/>
      <w:b/>
      <w:sz w:val="36"/>
      <w:szCs w:val="20"/>
    </w:rPr>
  </w:style>
  <w:style w:type="paragraph" w:customStyle="1" w:styleId="CharCharCharChar">
    <w:name w:val=" Char Char Char Char"/>
    <w:basedOn w:val="a"/>
    <w:pPr>
      <w:spacing w:line="360" w:lineRule="auto"/>
      <w:ind w:firstLineChars="200" w:firstLine="200"/>
    </w:pPr>
    <w:rPr>
      <w:rFonts w:ascii="宋体" w:hAnsi="宋体"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editchina.gov.cn/" TargetMode="External"/><Relationship Id="rId4" Type="http://schemas.openxmlformats.org/officeDocument/2006/relationships/hyperlink" Target="http://www.gsx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600</Words>
  <Characters>3421</Characters>
  <Application>Microsoft Office Word</Application>
  <DocSecurity>0</DocSecurity>
  <Lines>28</Lines>
  <Paragraphs>8</Paragraphs>
  <ScaleCrop>false</ScaleCrop>
  <Company>Microsoft</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关于收费大棚铝塑板更换工程说明</dc:title>
  <dc:subject/>
  <dc:creator>User</dc:creator>
  <cp:keywords/>
  <cp:lastModifiedBy>1</cp:lastModifiedBy>
  <cp:revision>2</cp:revision>
  <cp:lastPrinted>2019-12-31T01:53:00Z</cp:lastPrinted>
  <dcterms:created xsi:type="dcterms:W3CDTF">2021-03-18T07:26:00Z</dcterms:created>
  <dcterms:modified xsi:type="dcterms:W3CDTF">2021-03-18T07:26:00Z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